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1"/>
        <w:bidiVisual/>
        <w:tblW w:w="5000" w:type="pct"/>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4302"/>
        <w:gridCol w:w="3667"/>
        <w:gridCol w:w="2497"/>
      </w:tblGrid>
      <w:tr w:rsidR="00EC1D14" w:rsidRPr="00CE218C" w14:paraId="1A395D5D" w14:textId="77777777" w:rsidTr="00C775AE">
        <w:trPr>
          <w:trHeight w:val="1270"/>
          <w:tblHeader/>
          <w:jc w:val="center"/>
        </w:trPr>
        <w:tc>
          <w:tcPr>
            <w:tcW w:w="2055" w:type="pct"/>
          </w:tcPr>
          <w:p w14:paraId="30095433" w14:textId="7CC20AD3" w:rsidR="00EC1D14" w:rsidRPr="00CE218C" w:rsidRDefault="00075466" w:rsidP="001825EA">
            <w:pPr>
              <w:pStyle w:val="a5"/>
              <w:widowControl w:val="0"/>
              <w:tabs>
                <w:tab w:val="right" w:pos="2159"/>
              </w:tabs>
              <w:jc w:val="left"/>
              <w:rPr>
                <w:rFonts w:asciiTheme="minorBidi" w:hAnsiTheme="minorBidi" w:cstheme="minorBidi"/>
                <w:b/>
                <w:bCs/>
                <w:szCs w:val="28"/>
                <w:rtl/>
              </w:rPr>
            </w:pPr>
            <w:r w:rsidRPr="009F4EF4">
              <w:rPr>
                <w:rFonts w:ascii="David" w:hAnsi="David"/>
                <w:noProof/>
              </w:rPr>
              <w:drawing>
                <wp:inline distT="0" distB="0" distL="0" distR="0" wp14:anchorId="3B263D8F" wp14:editId="03981C5B">
                  <wp:extent cx="1479974" cy="790575"/>
                  <wp:effectExtent l="0" t="0" r="6350" b="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269" cy="798746"/>
                          </a:xfrm>
                          <a:prstGeom prst="rect">
                            <a:avLst/>
                          </a:prstGeom>
                          <a:noFill/>
                          <a:ln>
                            <a:noFill/>
                          </a:ln>
                        </pic:spPr>
                      </pic:pic>
                    </a:graphicData>
                  </a:graphic>
                </wp:inline>
              </w:drawing>
            </w:r>
          </w:p>
        </w:tc>
        <w:tc>
          <w:tcPr>
            <w:tcW w:w="1752" w:type="pct"/>
            <w:vAlign w:val="center"/>
          </w:tcPr>
          <w:p w14:paraId="43441A10" w14:textId="0D87B092" w:rsidR="00EC1D14" w:rsidRPr="00C951B7" w:rsidRDefault="00EC1D14" w:rsidP="001825EA">
            <w:pPr>
              <w:pStyle w:val="a5"/>
              <w:widowControl w:val="0"/>
              <w:jc w:val="center"/>
              <w:rPr>
                <w:rFonts w:asciiTheme="minorBidi" w:hAnsiTheme="minorBidi" w:cstheme="minorBidi"/>
                <w:b/>
                <w:bCs/>
                <w:rtl/>
              </w:rPr>
            </w:pPr>
          </w:p>
        </w:tc>
        <w:tc>
          <w:tcPr>
            <w:tcW w:w="1193" w:type="pct"/>
            <w:vAlign w:val="center"/>
          </w:tcPr>
          <w:p w14:paraId="2E194358" w14:textId="4DFA11BF" w:rsidR="00992942" w:rsidRPr="0077185D" w:rsidRDefault="00992942" w:rsidP="00992942">
            <w:pPr>
              <w:pStyle w:val="a5"/>
              <w:widowControl w:val="0"/>
              <w:ind w:left="57"/>
              <w:jc w:val="center"/>
              <w:rPr>
                <w:rFonts w:asciiTheme="minorBidi" w:hAnsiTheme="minorBidi" w:cstheme="minorBidi"/>
                <w:b/>
                <w:bCs/>
                <w:sz w:val="20"/>
                <w:szCs w:val="20"/>
                <w:rtl/>
              </w:rPr>
            </w:pPr>
          </w:p>
        </w:tc>
      </w:tr>
    </w:tbl>
    <w:p w14:paraId="3449F753" w14:textId="2272F93A" w:rsidR="00234B9E" w:rsidRPr="00234B9E" w:rsidRDefault="00DE143D" w:rsidP="00234B9E">
      <w:pPr>
        <w:widowControl w:val="0"/>
        <w:spacing w:after="0"/>
        <w:jc w:val="right"/>
        <w:rPr>
          <w:rFonts w:asciiTheme="minorBidi" w:hAnsiTheme="minorBidi"/>
          <w:b/>
          <w:bCs/>
          <w:rtl/>
        </w:rPr>
      </w:pPr>
      <w:r>
        <w:rPr>
          <w:rFonts w:asciiTheme="minorBidi" w:hAnsiTheme="minorBidi" w:hint="cs"/>
          <w:rtl/>
        </w:rPr>
        <w:t>‏</w:t>
      </w:r>
      <w:r w:rsidR="007107D3">
        <w:rPr>
          <w:rFonts w:asciiTheme="minorBidi" w:hAnsiTheme="minorBidi" w:hint="eastAsia"/>
          <w:rtl/>
        </w:rPr>
        <w:t>‏</w:t>
      </w:r>
      <w:r w:rsidR="00234B9E">
        <w:rPr>
          <w:rFonts w:asciiTheme="minorBidi" w:hAnsiTheme="minorBidi" w:hint="eastAsia"/>
          <w:rtl/>
        </w:rPr>
        <w:t>‏</w:t>
      </w:r>
      <w:r w:rsidR="00234B9E" w:rsidRPr="00234B9E">
        <w:rPr>
          <w:rFonts w:asciiTheme="minorBidi" w:hAnsiTheme="minorBidi" w:hint="eastAsia"/>
          <w:b/>
          <w:bCs/>
          <w:rtl/>
        </w:rPr>
        <w:t>ה</w:t>
      </w:r>
      <w:r w:rsidR="00234B9E" w:rsidRPr="00234B9E">
        <w:rPr>
          <w:rFonts w:asciiTheme="minorBidi" w:hAnsiTheme="minorBidi"/>
          <w:b/>
          <w:bCs/>
          <w:rtl/>
        </w:rPr>
        <w:t>' אב, תשפ"ה</w:t>
      </w:r>
    </w:p>
    <w:p w14:paraId="2FCFED8E" w14:textId="762D8178" w:rsidR="00234B9E" w:rsidRPr="00234B9E" w:rsidRDefault="00234B9E" w:rsidP="00234B9E">
      <w:pPr>
        <w:widowControl w:val="0"/>
        <w:spacing w:after="0"/>
        <w:jc w:val="right"/>
        <w:rPr>
          <w:rFonts w:ascii="David" w:hAnsi="David" w:cs="David"/>
          <w:b/>
          <w:bCs/>
          <w:rtl/>
        </w:rPr>
      </w:pPr>
      <w:r w:rsidRPr="00234B9E">
        <w:rPr>
          <w:rFonts w:asciiTheme="minorBidi" w:hAnsiTheme="minorBidi" w:hint="eastAsia"/>
          <w:b/>
          <w:bCs/>
          <w:rtl/>
        </w:rPr>
        <w:t>‏</w:t>
      </w:r>
      <w:r w:rsidRPr="00234B9E">
        <w:rPr>
          <w:rFonts w:ascii="David" w:hAnsi="David" w:cs="David"/>
          <w:b/>
          <w:bCs/>
          <w:rtl/>
        </w:rPr>
        <w:t>30 יולי, 2025</w:t>
      </w:r>
    </w:p>
    <w:p w14:paraId="4ACCDD84" w14:textId="77777777" w:rsidR="00234B9E" w:rsidRPr="00234B9E" w:rsidRDefault="00234B9E" w:rsidP="00234B9E">
      <w:pPr>
        <w:widowControl w:val="0"/>
        <w:spacing w:after="0"/>
        <w:jc w:val="right"/>
        <w:rPr>
          <w:rFonts w:ascii="David" w:hAnsi="David" w:cs="David"/>
          <w:rtl/>
        </w:rPr>
      </w:pPr>
    </w:p>
    <w:p w14:paraId="7BE6255A" w14:textId="298D7EE6" w:rsidR="00D44990" w:rsidRPr="00386B33" w:rsidRDefault="00D44990" w:rsidP="001825EA">
      <w:pPr>
        <w:pStyle w:val="1"/>
        <w:keepNext w:val="0"/>
        <w:keepLines w:val="0"/>
        <w:widowControl w:val="0"/>
        <w:spacing w:before="0"/>
        <w:rPr>
          <w:rFonts w:ascii="David" w:hAnsi="David" w:cs="David"/>
          <w:b/>
          <w:bCs/>
          <w:sz w:val="52"/>
          <w:szCs w:val="52"/>
          <w:rtl/>
        </w:rPr>
      </w:pPr>
      <w:r w:rsidRPr="00386B33">
        <w:rPr>
          <w:rFonts w:ascii="David" w:hAnsi="David" w:cs="David"/>
          <w:b/>
          <w:bCs/>
          <w:sz w:val="52"/>
          <w:szCs w:val="52"/>
          <w:rtl/>
        </w:rPr>
        <w:t>דוח שאלות</w:t>
      </w:r>
      <w:r w:rsidR="00EA26DB" w:rsidRPr="00386B33">
        <w:rPr>
          <w:rFonts w:ascii="David" w:hAnsi="David" w:cs="David"/>
          <w:b/>
          <w:bCs/>
          <w:sz w:val="52"/>
          <w:szCs w:val="52"/>
          <w:rtl/>
        </w:rPr>
        <w:t xml:space="preserve"> הבהרה והערות</w:t>
      </w:r>
    </w:p>
    <w:p w14:paraId="4733ECEC" w14:textId="77777777" w:rsidR="00CE5924" w:rsidRPr="00386B33" w:rsidRDefault="00CE5924" w:rsidP="001825EA">
      <w:pPr>
        <w:widowControl w:val="0"/>
        <w:spacing w:after="0"/>
        <w:rPr>
          <w:rFonts w:ascii="David" w:hAnsi="David" w:cs="David"/>
          <w:rtl/>
        </w:rPr>
      </w:pPr>
    </w:p>
    <w:p w14:paraId="7118A4E8" w14:textId="77777777" w:rsidR="00234B9E" w:rsidRPr="00386B33" w:rsidRDefault="00D44990" w:rsidP="00234B9E">
      <w:pPr>
        <w:spacing w:line="360" w:lineRule="auto"/>
        <w:jc w:val="center"/>
        <w:rPr>
          <w:rFonts w:ascii="David" w:hAnsi="David" w:cs="David"/>
          <w:b/>
          <w:bCs/>
          <w:sz w:val="40"/>
          <w:szCs w:val="40"/>
          <w:rtl/>
        </w:rPr>
      </w:pPr>
      <w:r w:rsidRPr="00386B33">
        <w:rPr>
          <w:rFonts w:ascii="David" w:hAnsi="David" w:cs="David"/>
          <w:b/>
          <w:bCs/>
          <w:sz w:val="40"/>
          <w:szCs w:val="40"/>
          <w:rtl/>
        </w:rPr>
        <w:t>הנדון</w:t>
      </w:r>
      <w:r w:rsidR="007F363B" w:rsidRPr="00386B33">
        <w:rPr>
          <w:rFonts w:ascii="David" w:hAnsi="David" w:cs="David"/>
          <w:b/>
          <w:bCs/>
          <w:sz w:val="40"/>
          <w:szCs w:val="40"/>
          <w:rtl/>
        </w:rPr>
        <w:t>:</w:t>
      </w:r>
      <w:r w:rsidRPr="00386B33">
        <w:rPr>
          <w:rFonts w:ascii="David" w:hAnsi="David" w:cs="David"/>
          <w:b/>
          <w:bCs/>
          <w:sz w:val="40"/>
          <w:szCs w:val="40"/>
          <w:rtl/>
        </w:rPr>
        <w:t xml:space="preserve"> מכרז מספר </w:t>
      </w:r>
      <w:r w:rsidR="00234B9E" w:rsidRPr="00386B33">
        <w:rPr>
          <w:rFonts w:ascii="David" w:hAnsi="David" w:cs="David"/>
          <w:b/>
          <w:bCs/>
          <w:sz w:val="40"/>
          <w:szCs w:val="40"/>
          <w:rtl/>
        </w:rPr>
        <w:t>3</w:t>
      </w:r>
      <w:r w:rsidR="007107D3" w:rsidRPr="00386B33">
        <w:rPr>
          <w:rFonts w:ascii="David" w:hAnsi="David" w:cs="David"/>
          <w:b/>
          <w:bCs/>
          <w:sz w:val="40"/>
          <w:szCs w:val="40"/>
          <w:rtl/>
        </w:rPr>
        <w:t>/202</w:t>
      </w:r>
      <w:r w:rsidR="00234B9E" w:rsidRPr="00386B33">
        <w:rPr>
          <w:rFonts w:ascii="David" w:hAnsi="David" w:cs="David"/>
          <w:b/>
          <w:bCs/>
          <w:sz w:val="40"/>
          <w:szCs w:val="40"/>
          <w:rtl/>
        </w:rPr>
        <w:t>5</w:t>
      </w:r>
      <w:r w:rsidR="00DC0CBF" w:rsidRPr="00386B33">
        <w:rPr>
          <w:rFonts w:ascii="David" w:hAnsi="David" w:cs="David"/>
          <w:b/>
          <w:bCs/>
          <w:sz w:val="40"/>
          <w:szCs w:val="40"/>
          <w:rtl/>
        </w:rPr>
        <w:t xml:space="preserve"> </w:t>
      </w:r>
      <w:r w:rsidR="00C5564D" w:rsidRPr="00386B33">
        <w:rPr>
          <w:rFonts w:ascii="David" w:hAnsi="David" w:cs="David"/>
          <w:b/>
          <w:bCs/>
          <w:sz w:val="40"/>
          <w:szCs w:val="40"/>
          <w:rtl/>
        </w:rPr>
        <w:t>–</w:t>
      </w:r>
      <w:r w:rsidR="007107D3" w:rsidRPr="00386B33">
        <w:rPr>
          <w:rFonts w:ascii="David" w:hAnsi="David" w:cs="David"/>
          <w:b/>
          <w:bCs/>
          <w:sz w:val="40"/>
          <w:szCs w:val="40"/>
          <w:rtl/>
        </w:rPr>
        <w:t xml:space="preserve"> </w:t>
      </w:r>
      <w:bookmarkStart w:id="0" w:name="TenderDesc_1"/>
      <w:r w:rsidR="00234B9E" w:rsidRPr="00386B33">
        <w:rPr>
          <w:rFonts w:ascii="David" w:hAnsi="David" w:cs="David"/>
          <w:b/>
          <w:bCs/>
          <w:sz w:val="40"/>
          <w:szCs w:val="40"/>
          <w:rtl/>
        </w:rPr>
        <w:t xml:space="preserve">להפקת מופעי אחדות </w:t>
      </w:r>
      <w:bookmarkEnd w:id="0"/>
      <w:r w:rsidR="00234B9E" w:rsidRPr="00386B33">
        <w:rPr>
          <w:rFonts w:ascii="David" w:hAnsi="David" w:cs="David"/>
          <w:b/>
          <w:bCs/>
          <w:sz w:val="40"/>
          <w:szCs w:val="40"/>
          <w:rtl/>
        </w:rPr>
        <w:t>ברשויות המקומיות</w:t>
      </w:r>
    </w:p>
    <w:p w14:paraId="7749839F" w14:textId="63AEEC23" w:rsidR="00F456AE" w:rsidRPr="00386B33" w:rsidRDefault="00F456AE" w:rsidP="00234B9E">
      <w:pPr>
        <w:pStyle w:val="a5"/>
        <w:widowControl w:val="0"/>
        <w:spacing w:line="360" w:lineRule="auto"/>
        <w:jc w:val="both"/>
        <w:rPr>
          <w:rFonts w:ascii="David" w:eastAsia="Times New Roman" w:hAnsi="David" w:cs="David"/>
          <w:b/>
          <w:rtl/>
        </w:rPr>
      </w:pPr>
      <w:r w:rsidRPr="00386B33">
        <w:rPr>
          <w:rFonts w:ascii="David" w:eastAsia="Times New Roman" w:hAnsi="David" w:cs="David"/>
          <w:b/>
          <w:rtl/>
        </w:rPr>
        <w:t>להלן</w:t>
      </w:r>
      <w:r w:rsidRPr="00386B33">
        <w:rPr>
          <w:rFonts w:ascii="David" w:eastAsia="Times New Roman" w:hAnsi="David" w:cs="David"/>
          <w:b/>
        </w:rPr>
        <w:t xml:space="preserve"> </w:t>
      </w:r>
      <w:r w:rsidRPr="00386B33">
        <w:rPr>
          <w:rFonts w:ascii="David" w:eastAsia="Times New Roman" w:hAnsi="David" w:cs="David"/>
          <w:b/>
          <w:rtl/>
        </w:rPr>
        <w:t>השאלות</w:t>
      </w:r>
      <w:r w:rsidRPr="00386B33">
        <w:rPr>
          <w:rFonts w:ascii="David" w:eastAsia="Times New Roman" w:hAnsi="David" w:cs="David"/>
          <w:b/>
        </w:rPr>
        <w:t xml:space="preserve"> </w:t>
      </w:r>
      <w:r w:rsidRPr="00386B33">
        <w:rPr>
          <w:rFonts w:ascii="David" w:eastAsia="Times New Roman" w:hAnsi="David" w:cs="David"/>
          <w:b/>
          <w:rtl/>
        </w:rPr>
        <w:t>ותשובות</w:t>
      </w:r>
      <w:r w:rsidRPr="00386B33">
        <w:rPr>
          <w:rFonts w:ascii="David" w:eastAsia="Times New Roman" w:hAnsi="David" w:cs="David"/>
          <w:b/>
        </w:rPr>
        <w:t xml:space="preserve"> </w:t>
      </w:r>
      <w:r w:rsidRPr="00386B33">
        <w:rPr>
          <w:rFonts w:ascii="David" w:eastAsia="Times New Roman" w:hAnsi="David" w:cs="David"/>
          <w:b/>
          <w:rtl/>
        </w:rPr>
        <w:t>ההבהרה</w:t>
      </w:r>
      <w:r w:rsidR="00EA26DB" w:rsidRPr="00386B33">
        <w:rPr>
          <w:rFonts w:ascii="David" w:eastAsia="Times New Roman" w:hAnsi="David" w:cs="David"/>
          <w:b/>
          <w:rtl/>
        </w:rPr>
        <w:t xml:space="preserve"> וכן הערות</w:t>
      </w:r>
      <w:r w:rsidRPr="00386B33">
        <w:rPr>
          <w:rFonts w:ascii="David" w:eastAsia="Times New Roman" w:hAnsi="David" w:cs="David"/>
          <w:b/>
        </w:rPr>
        <w:t xml:space="preserve"> </w:t>
      </w:r>
      <w:r w:rsidRPr="00386B33">
        <w:rPr>
          <w:rFonts w:ascii="David" w:eastAsia="Times New Roman" w:hAnsi="David" w:cs="David"/>
          <w:b/>
          <w:rtl/>
        </w:rPr>
        <w:t>למכרז</w:t>
      </w:r>
      <w:r w:rsidRPr="00386B33">
        <w:rPr>
          <w:rFonts w:ascii="David" w:eastAsia="Times New Roman" w:hAnsi="David" w:cs="David"/>
          <w:b/>
          <w:rtl/>
          <w:lang w:eastAsia="he-IL"/>
        </w:rPr>
        <w:t xml:space="preserve"> </w:t>
      </w:r>
      <w:r w:rsidRPr="00386B33">
        <w:rPr>
          <w:rFonts w:ascii="David" w:eastAsia="Times New Roman" w:hAnsi="David" w:cs="David"/>
          <w:b/>
          <w:rtl/>
        </w:rPr>
        <w:t>תוך</w:t>
      </w:r>
      <w:r w:rsidRPr="00386B33">
        <w:rPr>
          <w:rFonts w:ascii="David" w:eastAsia="Times New Roman" w:hAnsi="David" w:cs="David"/>
          <w:b/>
        </w:rPr>
        <w:t xml:space="preserve"> </w:t>
      </w:r>
      <w:r w:rsidRPr="00386B33">
        <w:rPr>
          <w:rFonts w:ascii="David" w:eastAsia="Times New Roman" w:hAnsi="David" w:cs="David"/>
          <w:b/>
          <w:rtl/>
        </w:rPr>
        <w:t>הפנייה</w:t>
      </w:r>
      <w:r w:rsidRPr="00386B33">
        <w:rPr>
          <w:rFonts w:ascii="David" w:eastAsia="Times New Roman" w:hAnsi="David" w:cs="David"/>
          <w:b/>
        </w:rPr>
        <w:t xml:space="preserve"> </w:t>
      </w:r>
      <w:r w:rsidRPr="00386B33">
        <w:rPr>
          <w:rFonts w:ascii="David" w:eastAsia="Times New Roman" w:hAnsi="David" w:cs="David"/>
          <w:b/>
          <w:rtl/>
        </w:rPr>
        <w:t>לסעיף</w:t>
      </w:r>
      <w:r w:rsidRPr="00386B33">
        <w:rPr>
          <w:rFonts w:ascii="David" w:eastAsia="Times New Roman" w:hAnsi="David" w:cs="David"/>
          <w:b/>
        </w:rPr>
        <w:t xml:space="preserve"> </w:t>
      </w:r>
      <w:r w:rsidRPr="00386B33">
        <w:rPr>
          <w:rFonts w:ascii="David" w:eastAsia="Times New Roman" w:hAnsi="David" w:cs="David"/>
          <w:b/>
          <w:rtl/>
        </w:rPr>
        <w:t>הרלוונטי</w:t>
      </w:r>
      <w:r w:rsidRPr="00386B33">
        <w:rPr>
          <w:rFonts w:ascii="David" w:eastAsia="Times New Roman" w:hAnsi="David" w:cs="David"/>
          <w:b/>
        </w:rPr>
        <w:t xml:space="preserve"> </w:t>
      </w:r>
      <w:r w:rsidRPr="00386B33">
        <w:rPr>
          <w:rFonts w:ascii="David" w:eastAsia="Times New Roman" w:hAnsi="David" w:cs="David"/>
          <w:b/>
          <w:rtl/>
        </w:rPr>
        <w:t>במסמכי</w:t>
      </w:r>
      <w:r w:rsidRPr="00386B33">
        <w:rPr>
          <w:rFonts w:ascii="David" w:eastAsia="Times New Roman" w:hAnsi="David" w:cs="David"/>
          <w:b/>
        </w:rPr>
        <w:t xml:space="preserve"> </w:t>
      </w:r>
      <w:r w:rsidRPr="00386B33">
        <w:rPr>
          <w:rFonts w:ascii="David" w:eastAsia="Times New Roman" w:hAnsi="David" w:cs="David"/>
          <w:b/>
          <w:rtl/>
        </w:rPr>
        <w:t>המכרז</w:t>
      </w:r>
      <w:r w:rsidR="00234B9E" w:rsidRPr="00386B33">
        <w:rPr>
          <w:rFonts w:ascii="David" w:eastAsia="Times New Roman" w:hAnsi="David" w:cs="David" w:hint="cs"/>
          <w:b/>
          <w:rtl/>
        </w:rPr>
        <w:t>:</w:t>
      </w:r>
      <w:r w:rsidRPr="00386B33">
        <w:rPr>
          <w:rFonts w:ascii="David" w:eastAsia="Times New Roman" w:hAnsi="David" w:cs="David"/>
          <w:b/>
          <w:rtl/>
        </w:rPr>
        <w:t xml:space="preserve"> </w:t>
      </w:r>
    </w:p>
    <w:p w14:paraId="5A4B523D" w14:textId="77777777" w:rsidR="00F456AE" w:rsidRPr="00386B33" w:rsidRDefault="00F456AE" w:rsidP="00234B9E">
      <w:pPr>
        <w:widowControl w:val="0"/>
        <w:numPr>
          <w:ilvl w:val="0"/>
          <w:numId w:val="3"/>
        </w:numPr>
        <w:spacing w:after="0" w:line="360" w:lineRule="auto"/>
        <w:jc w:val="both"/>
        <w:rPr>
          <w:rFonts w:ascii="David" w:eastAsia="Times New Roman" w:hAnsi="David" w:cs="David"/>
          <w:b/>
          <w:rtl/>
          <w:lang w:eastAsia="he-IL"/>
        </w:rPr>
      </w:pPr>
      <w:r w:rsidRPr="00386B33">
        <w:rPr>
          <w:rFonts w:ascii="David" w:eastAsia="Times New Roman" w:hAnsi="David" w:cs="David"/>
          <w:b/>
          <w:rtl/>
        </w:rPr>
        <w:t>התשובות</w:t>
      </w:r>
      <w:r w:rsidRPr="00386B33">
        <w:rPr>
          <w:rFonts w:ascii="David" w:eastAsia="Times New Roman" w:hAnsi="David" w:cs="David"/>
          <w:b/>
        </w:rPr>
        <w:t xml:space="preserve"> </w:t>
      </w:r>
      <w:r w:rsidR="00EA26DB" w:rsidRPr="00386B33">
        <w:rPr>
          <w:rFonts w:ascii="David" w:eastAsia="Times New Roman" w:hAnsi="David" w:cs="David"/>
          <w:b/>
          <w:rtl/>
        </w:rPr>
        <w:t xml:space="preserve">וההערות </w:t>
      </w:r>
      <w:r w:rsidRPr="00386B33">
        <w:rPr>
          <w:rFonts w:ascii="David" w:eastAsia="Times New Roman" w:hAnsi="David" w:cs="David"/>
          <w:b/>
          <w:rtl/>
        </w:rPr>
        <w:t>המובאות</w:t>
      </w:r>
      <w:r w:rsidRPr="00386B33">
        <w:rPr>
          <w:rFonts w:ascii="David" w:eastAsia="Times New Roman" w:hAnsi="David" w:cs="David"/>
          <w:b/>
        </w:rPr>
        <w:t xml:space="preserve"> </w:t>
      </w:r>
      <w:r w:rsidRPr="00386B33">
        <w:rPr>
          <w:rFonts w:ascii="David" w:eastAsia="Times New Roman" w:hAnsi="David" w:cs="David"/>
          <w:b/>
          <w:rtl/>
        </w:rPr>
        <w:t>להלן</w:t>
      </w:r>
      <w:r w:rsidRPr="00386B33">
        <w:rPr>
          <w:rFonts w:ascii="David" w:eastAsia="Times New Roman" w:hAnsi="David" w:cs="David"/>
          <w:b/>
        </w:rPr>
        <w:t xml:space="preserve"> </w:t>
      </w:r>
      <w:r w:rsidRPr="00386B33">
        <w:rPr>
          <w:rFonts w:ascii="David" w:eastAsia="Times New Roman" w:hAnsi="David" w:cs="David"/>
          <w:b/>
          <w:rtl/>
        </w:rPr>
        <w:t>מחייבות</w:t>
      </w:r>
      <w:r w:rsidRPr="00386B33">
        <w:rPr>
          <w:rFonts w:ascii="David" w:eastAsia="Times New Roman" w:hAnsi="David" w:cs="David"/>
          <w:b/>
        </w:rPr>
        <w:t xml:space="preserve"> </w:t>
      </w:r>
      <w:r w:rsidRPr="00386B33">
        <w:rPr>
          <w:rFonts w:ascii="David" w:eastAsia="Times New Roman" w:hAnsi="David" w:cs="David"/>
          <w:b/>
          <w:rtl/>
        </w:rPr>
        <w:t>את</w:t>
      </w:r>
      <w:r w:rsidRPr="00386B33">
        <w:rPr>
          <w:rFonts w:ascii="David" w:eastAsia="Times New Roman" w:hAnsi="David" w:cs="David"/>
          <w:b/>
        </w:rPr>
        <w:t xml:space="preserve"> </w:t>
      </w:r>
      <w:r w:rsidRPr="00386B33">
        <w:rPr>
          <w:rFonts w:ascii="David" w:eastAsia="Times New Roman" w:hAnsi="David" w:cs="David"/>
          <w:b/>
          <w:rtl/>
        </w:rPr>
        <w:t>כל</w:t>
      </w:r>
      <w:r w:rsidRPr="00386B33">
        <w:rPr>
          <w:rFonts w:ascii="David" w:eastAsia="Times New Roman" w:hAnsi="David" w:cs="David"/>
          <w:b/>
        </w:rPr>
        <w:t xml:space="preserve"> </w:t>
      </w:r>
      <w:r w:rsidRPr="00386B33">
        <w:rPr>
          <w:rFonts w:ascii="David" w:eastAsia="Times New Roman" w:hAnsi="David" w:cs="David"/>
          <w:b/>
          <w:rtl/>
        </w:rPr>
        <w:t>המציעים, מהוות</w:t>
      </w:r>
      <w:r w:rsidRPr="00386B33">
        <w:rPr>
          <w:rFonts w:ascii="David" w:eastAsia="Times New Roman" w:hAnsi="David" w:cs="David"/>
          <w:b/>
        </w:rPr>
        <w:t xml:space="preserve"> </w:t>
      </w:r>
      <w:r w:rsidRPr="00386B33">
        <w:rPr>
          <w:rFonts w:ascii="David" w:eastAsia="Times New Roman" w:hAnsi="David" w:cs="David"/>
          <w:b/>
          <w:rtl/>
        </w:rPr>
        <w:t>חלק</w:t>
      </w:r>
      <w:r w:rsidRPr="00386B33">
        <w:rPr>
          <w:rFonts w:ascii="David" w:eastAsia="Times New Roman" w:hAnsi="David" w:cs="David"/>
          <w:b/>
        </w:rPr>
        <w:t xml:space="preserve"> </w:t>
      </w:r>
      <w:r w:rsidRPr="00386B33">
        <w:rPr>
          <w:rFonts w:ascii="David" w:eastAsia="Times New Roman" w:hAnsi="David" w:cs="David"/>
          <w:b/>
          <w:rtl/>
        </w:rPr>
        <w:t>בלתי</w:t>
      </w:r>
      <w:r w:rsidRPr="00386B33">
        <w:rPr>
          <w:rFonts w:ascii="David" w:eastAsia="Times New Roman" w:hAnsi="David" w:cs="David"/>
          <w:b/>
        </w:rPr>
        <w:t xml:space="preserve"> </w:t>
      </w:r>
      <w:r w:rsidRPr="00386B33">
        <w:rPr>
          <w:rFonts w:ascii="David" w:eastAsia="Times New Roman" w:hAnsi="David" w:cs="David"/>
          <w:b/>
          <w:rtl/>
        </w:rPr>
        <w:t>נפרד</w:t>
      </w:r>
      <w:r w:rsidRPr="00386B33">
        <w:rPr>
          <w:rFonts w:ascii="David" w:eastAsia="Times New Roman" w:hAnsi="David" w:cs="David"/>
          <w:b/>
        </w:rPr>
        <w:t xml:space="preserve"> </w:t>
      </w:r>
      <w:r w:rsidRPr="00386B33">
        <w:rPr>
          <w:rFonts w:ascii="David" w:eastAsia="Times New Roman" w:hAnsi="David" w:cs="David"/>
          <w:b/>
          <w:rtl/>
        </w:rPr>
        <w:t>ממסמכי</w:t>
      </w:r>
      <w:r w:rsidRPr="00386B33">
        <w:rPr>
          <w:rFonts w:ascii="David" w:eastAsia="Times New Roman" w:hAnsi="David" w:cs="David"/>
          <w:b/>
        </w:rPr>
        <w:t xml:space="preserve"> </w:t>
      </w:r>
      <w:r w:rsidRPr="00386B33">
        <w:rPr>
          <w:rFonts w:ascii="David" w:eastAsia="Times New Roman" w:hAnsi="David" w:cs="David"/>
          <w:b/>
          <w:rtl/>
        </w:rPr>
        <w:t>המכרז</w:t>
      </w:r>
      <w:r w:rsidRPr="00386B33">
        <w:rPr>
          <w:rFonts w:ascii="David" w:eastAsia="Times New Roman" w:hAnsi="David" w:cs="David"/>
          <w:b/>
        </w:rPr>
        <w:t xml:space="preserve"> </w:t>
      </w:r>
      <w:r w:rsidRPr="00386B33">
        <w:rPr>
          <w:rFonts w:ascii="David" w:eastAsia="Times New Roman" w:hAnsi="David" w:cs="David"/>
          <w:b/>
          <w:rtl/>
        </w:rPr>
        <w:t>וגוברות</w:t>
      </w:r>
      <w:r w:rsidRPr="00386B33">
        <w:rPr>
          <w:rFonts w:ascii="David" w:eastAsia="Times New Roman" w:hAnsi="David" w:cs="David"/>
          <w:b/>
        </w:rPr>
        <w:t xml:space="preserve"> </w:t>
      </w:r>
      <w:r w:rsidRPr="00386B33">
        <w:rPr>
          <w:rFonts w:ascii="David" w:eastAsia="Times New Roman" w:hAnsi="David" w:cs="David"/>
          <w:b/>
          <w:rtl/>
        </w:rPr>
        <w:t>על</w:t>
      </w:r>
      <w:r w:rsidRPr="00386B33">
        <w:rPr>
          <w:rFonts w:ascii="David" w:eastAsia="Times New Roman" w:hAnsi="David" w:cs="David"/>
          <w:b/>
        </w:rPr>
        <w:t xml:space="preserve"> </w:t>
      </w:r>
      <w:r w:rsidRPr="00386B33">
        <w:rPr>
          <w:rFonts w:ascii="David" w:eastAsia="Times New Roman" w:hAnsi="David" w:cs="David"/>
          <w:b/>
          <w:rtl/>
        </w:rPr>
        <w:t>הנוסח</w:t>
      </w:r>
      <w:r w:rsidRPr="00386B33">
        <w:rPr>
          <w:rFonts w:ascii="David" w:eastAsia="Times New Roman" w:hAnsi="David" w:cs="David"/>
          <w:b/>
        </w:rPr>
        <w:t xml:space="preserve"> </w:t>
      </w:r>
      <w:r w:rsidRPr="00386B33">
        <w:rPr>
          <w:rFonts w:ascii="David" w:eastAsia="Times New Roman" w:hAnsi="David" w:cs="David"/>
          <w:b/>
          <w:rtl/>
        </w:rPr>
        <w:t>המובא במכרז</w:t>
      </w:r>
      <w:r w:rsidRPr="00386B33">
        <w:rPr>
          <w:rFonts w:ascii="David" w:eastAsia="Times New Roman" w:hAnsi="David" w:cs="David"/>
          <w:b/>
        </w:rPr>
        <w:t>.</w:t>
      </w:r>
    </w:p>
    <w:p w14:paraId="169EC228" w14:textId="77777777" w:rsidR="00F456AE" w:rsidRPr="00386B33" w:rsidRDefault="00F456AE" w:rsidP="00234B9E">
      <w:pPr>
        <w:widowControl w:val="0"/>
        <w:numPr>
          <w:ilvl w:val="0"/>
          <w:numId w:val="3"/>
        </w:numPr>
        <w:spacing w:after="0" w:line="360" w:lineRule="auto"/>
        <w:jc w:val="both"/>
        <w:rPr>
          <w:rFonts w:ascii="David" w:eastAsia="Times New Roman" w:hAnsi="David" w:cs="David"/>
          <w:b/>
          <w:rtl/>
        </w:rPr>
      </w:pPr>
      <w:r w:rsidRPr="00386B33">
        <w:rPr>
          <w:rFonts w:ascii="David" w:eastAsia="Times New Roman" w:hAnsi="David" w:cs="David"/>
          <w:b/>
          <w:rtl/>
        </w:rPr>
        <w:t xml:space="preserve">אין להסתמך על כל פירוש שניתן בעל פה או בכתב או בכל דרך אחרת על ידי מי מטעם </w:t>
      </w:r>
      <w:r w:rsidR="003760DF" w:rsidRPr="00386B33">
        <w:rPr>
          <w:rFonts w:ascii="David" w:eastAsia="Times New Roman" w:hAnsi="David" w:cs="David"/>
          <w:b/>
          <w:rtl/>
        </w:rPr>
        <w:t>המשרד</w:t>
      </w:r>
      <w:r w:rsidRPr="00386B33">
        <w:rPr>
          <w:rFonts w:ascii="David" w:eastAsia="Times New Roman" w:hAnsi="David" w:cs="David"/>
          <w:b/>
          <w:rtl/>
        </w:rPr>
        <w:t xml:space="preserve"> או ועדת המכרזים, ככל שניתן, בכל פורום או צורה שהיא. כל הפירושים וההבהרות הינם כמפורט במכתב זה בלבד ובמכתבי הבהרות נוספים שיישלחו מטעם ועדת המכרזים, ככל שיישלחו. מסמך זה ייחשב כחלק מתנאי המכרז, ויחולו עליו כל הוראות המכרז הנוגעות למסמכי המכרז.</w:t>
      </w:r>
    </w:p>
    <w:p w14:paraId="638B43C2" w14:textId="3522879C" w:rsidR="00F456AE" w:rsidRPr="00386B33" w:rsidRDefault="00F456AE" w:rsidP="00234B9E">
      <w:pPr>
        <w:widowControl w:val="0"/>
        <w:numPr>
          <w:ilvl w:val="0"/>
          <w:numId w:val="3"/>
        </w:numPr>
        <w:spacing w:after="0" w:line="360" w:lineRule="auto"/>
        <w:jc w:val="both"/>
        <w:rPr>
          <w:rFonts w:ascii="David" w:eastAsia="Times New Roman" w:hAnsi="David" w:cs="David"/>
          <w:b/>
          <w:rtl/>
        </w:rPr>
      </w:pPr>
      <w:r w:rsidRPr="00386B33">
        <w:rPr>
          <w:rFonts w:ascii="David" w:eastAsia="Times New Roman" w:hAnsi="David" w:cs="David"/>
          <w:b/>
          <w:rtl/>
        </w:rPr>
        <w:t>אין באי התייחסותה של ועדת המכרזים לשאלה כלשהי</w:t>
      </w:r>
      <w:r w:rsidR="00C775AE" w:rsidRPr="00386B33">
        <w:rPr>
          <w:rFonts w:ascii="David" w:eastAsia="Times New Roman" w:hAnsi="David" w:cs="David"/>
          <w:b/>
          <w:rtl/>
        </w:rPr>
        <w:t xml:space="preserve"> או להערה כלשהי</w:t>
      </w:r>
      <w:r w:rsidRPr="00386B33">
        <w:rPr>
          <w:rFonts w:ascii="David" w:eastAsia="Times New Roman" w:hAnsi="David" w:cs="David"/>
          <w:b/>
          <w:rtl/>
        </w:rPr>
        <w:t xml:space="preserve"> או לפרט כלשהו בשאלה</w:t>
      </w:r>
      <w:r w:rsidR="00C775AE" w:rsidRPr="00386B33">
        <w:rPr>
          <w:rFonts w:ascii="David" w:eastAsia="Times New Roman" w:hAnsi="David" w:cs="David"/>
          <w:b/>
          <w:rtl/>
        </w:rPr>
        <w:t xml:space="preserve"> או הערה</w:t>
      </w:r>
      <w:r w:rsidRPr="00386B33">
        <w:rPr>
          <w:rFonts w:ascii="David" w:eastAsia="Times New Roman" w:hAnsi="David" w:cs="David"/>
          <w:b/>
          <w:rtl/>
        </w:rPr>
        <w:t>, כדי להוות הסכמה להנחותיו של השואל</w:t>
      </w:r>
      <w:r w:rsidR="00C775AE" w:rsidRPr="00386B33">
        <w:rPr>
          <w:rFonts w:ascii="David" w:eastAsia="Times New Roman" w:hAnsi="David" w:cs="David"/>
          <w:b/>
          <w:rtl/>
        </w:rPr>
        <w:t xml:space="preserve"> או המעיר</w:t>
      </w:r>
      <w:r w:rsidRPr="00386B33">
        <w:rPr>
          <w:rFonts w:ascii="David" w:eastAsia="Times New Roman" w:hAnsi="David" w:cs="David"/>
          <w:b/>
          <w:rtl/>
        </w:rPr>
        <w:t>, או כדי לשנות</w:t>
      </w:r>
      <w:r w:rsidR="007C6535" w:rsidRPr="00386B33">
        <w:rPr>
          <w:rFonts w:ascii="David" w:eastAsia="Times New Roman" w:hAnsi="David" w:cs="David" w:hint="cs"/>
          <w:b/>
          <w:rtl/>
        </w:rPr>
        <w:t xml:space="preserve"> </w:t>
      </w:r>
      <w:r w:rsidRPr="00386B33">
        <w:rPr>
          <w:rFonts w:ascii="David" w:eastAsia="Times New Roman" w:hAnsi="David" w:cs="David"/>
          <w:b/>
          <w:rtl/>
        </w:rPr>
        <w:t>בדרך כלשהי את פרשנות תנאי המכרז.</w:t>
      </w:r>
    </w:p>
    <w:p w14:paraId="70B35166" w14:textId="77777777" w:rsidR="00F456AE" w:rsidRPr="00386B33" w:rsidRDefault="00F456AE" w:rsidP="00234B9E">
      <w:pPr>
        <w:widowControl w:val="0"/>
        <w:numPr>
          <w:ilvl w:val="0"/>
          <w:numId w:val="3"/>
        </w:numPr>
        <w:spacing w:after="0" w:line="360" w:lineRule="auto"/>
        <w:jc w:val="both"/>
        <w:rPr>
          <w:rFonts w:ascii="David" w:eastAsia="Times New Roman" w:hAnsi="David" w:cs="David"/>
          <w:b/>
          <w:lang w:eastAsia="he-IL"/>
        </w:rPr>
      </w:pPr>
      <w:r w:rsidRPr="00386B33">
        <w:rPr>
          <w:rFonts w:ascii="David" w:eastAsia="Times New Roman" w:hAnsi="David" w:cs="David"/>
          <w:b/>
          <w:rtl/>
        </w:rPr>
        <w:t xml:space="preserve">ככל שיש במסמך זה </w:t>
      </w:r>
      <w:r w:rsidR="00EA26DB" w:rsidRPr="00386B33">
        <w:rPr>
          <w:rFonts w:ascii="David" w:eastAsia="Times New Roman" w:hAnsi="David" w:cs="David"/>
          <w:b/>
          <w:rtl/>
        </w:rPr>
        <w:t xml:space="preserve">הערות, </w:t>
      </w:r>
      <w:r w:rsidRPr="00386B33">
        <w:rPr>
          <w:rFonts w:ascii="David" w:eastAsia="Times New Roman" w:hAnsi="David" w:cs="David"/>
          <w:b/>
          <w:rtl/>
        </w:rPr>
        <w:t>שאלות ותשובות הנוגעות לפרשנות של הדין, אין הן באות במקום ייעוץ משפטי מוסמך, וכל המסתמך עליהן עושה זאת על אחריותו בלבד.</w:t>
      </w:r>
    </w:p>
    <w:p w14:paraId="2A46B3C9" w14:textId="08B92C57" w:rsidR="00F456AE" w:rsidRPr="00386B33" w:rsidRDefault="00F456AE" w:rsidP="00234B9E">
      <w:pPr>
        <w:widowControl w:val="0"/>
        <w:numPr>
          <w:ilvl w:val="0"/>
          <w:numId w:val="3"/>
        </w:numPr>
        <w:spacing w:after="0" w:line="360" w:lineRule="auto"/>
        <w:jc w:val="both"/>
        <w:rPr>
          <w:rFonts w:ascii="David" w:eastAsia="Times New Roman" w:hAnsi="David" w:cs="David"/>
          <w:b/>
          <w:lang w:eastAsia="he-IL"/>
        </w:rPr>
      </w:pPr>
      <w:r w:rsidRPr="00386B33">
        <w:rPr>
          <w:rFonts w:ascii="David" w:eastAsia="Times New Roman" w:hAnsi="David" w:cs="David"/>
          <w:b/>
          <w:rtl/>
          <w:lang w:eastAsia="he-IL"/>
        </w:rPr>
        <w:t xml:space="preserve">יובהר כי נוסח השאלות המפורט להלן </w:t>
      </w:r>
      <w:r w:rsidR="007C6535" w:rsidRPr="00386B33">
        <w:rPr>
          <w:rFonts w:ascii="David" w:eastAsia="Times New Roman" w:hAnsi="David" w:cs="David" w:hint="cs"/>
          <w:b/>
          <w:rtl/>
          <w:lang w:eastAsia="he-IL"/>
        </w:rPr>
        <w:t xml:space="preserve">אינו </w:t>
      </w:r>
      <w:r w:rsidRPr="00386B33">
        <w:rPr>
          <w:rFonts w:ascii="David" w:eastAsia="Times New Roman" w:hAnsi="David" w:cs="David"/>
          <w:b/>
          <w:rtl/>
          <w:lang w:eastAsia="he-IL"/>
        </w:rPr>
        <w:t>זהה בהכרח לנוסח בו השתמש השואל וכי לא בהכרח נענתה כל שאלה.</w:t>
      </w:r>
    </w:p>
    <w:p w14:paraId="756BF810" w14:textId="77777777" w:rsidR="00F456AE" w:rsidRPr="00386B33" w:rsidRDefault="00F456AE" w:rsidP="00234B9E">
      <w:pPr>
        <w:widowControl w:val="0"/>
        <w:numPr>
          <w:ilvl w:val="0"/>
          <w:numId w:val="3"/>
        </w:numPr>
        <w:spacing w:after="0" w:line="360" w:lineRule="auto"/>
        <w:jc w:val="both"/>
        <w:rPr>
          <w:rFonts w:ascii="David" w:eastAsia="Times New Roman" w:hAnsi="David" w:cs="David"/>
          <w:b/>
          <w:rtl/>
          <w:lang w:eastAsia="he-IL"/>
        </w:rPr>
      </w:pPr>
      <w:r w:rsidRPr="00386B33">
        <w:rPr>
          <w:rFonts w:ascii="David" w:eastAsia="Times New Roman" w:hAnsi="David" w:cs="David"/>
          <w:b/>
          <w:rtl/>
          <w:lang w:eastAsia="he-IL"/>
        </w:rPr>
        <w:t>אלא אם נאמר אחרת, לכל המונחים והמושגים האמורים במכתב זה תהיה הפרשנות כאמור במסמכי המכרז.</w:t>
      </w:r>
    </w:p>
    <w:tbl>
      <w:tblPr>
        <w:tblStyle w:val="a3"/>
        <w:tblpPr w:leftFromText="180" w:rightFromText="180" w:vertAnchor="text" w:tblpY="1"/>
        <w:tblOverlap w:val="never"/>
        <w:bidiVisual/>
        <w:tblW w:w="4896" w:type="pct"/>
        <w:tblLayout w:type="fixed"/>
        <w:tblLook w:val="04A0" w:firstRow="1" w:lastRow="0" w:firstColumn="1" w:lastColumn="0" w:noHBand="0" w:noVBand="1"/>
        <w:tblCaption w:val="טבלת פירוט השאלות והתשובות"/>
        <w:tblDescription w:val="טבלת פירוט השאלות והתשובות"/>
      </w:tblPr>
      <w:tblGrid>
        <w:gridCol w:w="849"/>
        <w:gridCol w:w="1352"/>
        <w:gridCol w:w="5343"/>
        <w:gridCol w:w="2695"/>
      </w:tblGrid>
      <w:tr w:rsidR="00D21EE6" w:rsidRPr="00386B33" w14:paraId="42D2D5D0" w14:textId="77777777" w:rsidTr="00946360">
        <w:trPr>
          <w:trHeight w:val="20"/>
          <w:tblHeader/>
        </w:trPr>
        <w:tc>
          <w:tcPr>
            <w:tcW w:w="415" w:type="pct"/>
            <w:shd w:val="clear" w:color="auto" w:fill="BFBFBF" w:themeFill="background1" w:themeFillShade="BF"/>
          </w:tcPr>
          <w:p w14:paraId="4A187A0B" w14:textId="77777777" w:rsidR="00D21EE6" w:rsidRPr="00386B33" w:rsidRDefault="00D21EE6" w:rsidP="00293988">
            <w:pPr>
              <w:widowControl w:val="0"/>
              <w:spacing w:line="360" w:lineRule="auto"/>
              <w:jc w:val="center"/>
              <w:rPr>
                <w:rFonts w:ascii="David" w:hAnsi="David" w:cs="David"/>
                <w:b/>
                <w:bCs/>
                <w:rtl/>
              </w:rPr>
            </w:pPr>
            <w:r w:rsidRPr="00386B33">
              <w:rPr>
                <w:rFonts w:ascii="David" w:hAnsi="David" w:cs="David"/>
                <w:b/>
                <w:bCs/>
                <w:rtl/>
              </w:rPr>
              <w:t>מספר סידורי</w:t>
            </w:r>
          </w:p>
        </w:tc>
        <w:tc>
          <w:tcPr>
            <w:tcW w:w="660" w:type="pct"/>
            <w:shd w:val="clear" w:color="auto" w:fill="BFBFBF" w:themeFill="background1" w:themeFillShade="BF"/>
          </w:tcPr>
          <w:p w14:paraId="280ED822" w14:textId="77777777" w:rsidR="00D21EE6" w:rsidRPr="00386B33" w:rsidRDefault="00D21EE6" w:rsidP="00293988">
            <w:pPr>
              <w:widowControl w:val="0"/>
              <w:spacing w:line="360" w:lineRule="auto"/>
              <w:jc w:val="center"/>
              <w:rPr>
                <w:rFonts w:ascii="David" w:hAnsi="David" w:cs="David"/>
                <w:b/>
                <w:bCs/>
                <w:rtl/>
              </w:rPr>
            </w:pPr>
            <w:r w:rsidRPr="00386B33">
              <w:rPr>
                <w:rFonts w:ascii="David" w:hAnsi="David" w:cs="David"/>
                <w:b/>
                <w:bCs/>
                <w:rtl/>
              </w:rPr>
              <w:t>הפנייה לסעיף במכרז</w:t>
            </w:r>
          </w:p>
        </w:tc>
        <w:tc>
          <w:tcPr>
            <w:tcW w:w="2609" w:type="pct"/>
            <w:shd w:val="clear" w:color="auto" w:fill="BFBFBF" w:themeFill="background1" w:themeFillShade="BF"/>
          </w:tcPr>
          <w:p w14:paraId="5C86458D" w14:textId="77777777" w:rsidR="00D21EE6" w:rsidRPr="00386B33" w:rsidRDefault="00D21EE6" w:rsidP="00293988">
            <w:pPr>
              <w:widowControl w:val="0"/>
              <w:spacing w:line="360" w:lineRule="auto"/>
              <w:jc w:val="both"/>
              <w:rPr>
                <w:rFonts w:ascii="David" w:hAnsi="David" w:cs="David"/>
                <w:b/>
                <w:bCs/>
                <w:rtl/>
              </w:rPr>
            </w:pPr>
            <w:r w:rsidRPr="00386B33">
              <w:rPr>
                <w:rFonts w:ascii="David" w:hAnsi="David" w:cs="David"/>
                <w:b/>
                <w:bCs/>
                <w:rtl/>
              </w:rPr>
              <w:t>שאלה/הערה</w:t>
            </w:r>
          </w:p>
        </w:tc>
        <w:tc>
          <w:tcPr>
            <w:tcW w:w="1316" w:type="pct"/>
            <w:shd w:val="clear" w:color="auto" w:fill="BFBFBF" w:themeFill="background1" w:themeFillShade="BF"/>
          </w:tcPr>
          <w:p w14:paraId="26270AB7" w14:textId="77777777" w:rsidR="00D21EE6" w:rsidRPr="00386B33" w:rsidRDefault="00D21EE6" w:rsidP="00293988">
            <w:pPr>
              <w:widowControl w:val="0"/>
              <w:spacing w:line="360" w:lineRule="auto"/>
              <w:jc w:val="both"/>
              <w:rPr>
                <w:rFonts w:ascii="David" w:hAnsi="David" w:cs="David"/>
                <w:b/>
                <w:bCs/>
                <w:rtl/>
              </w:rPr>
            </w:pPr>
            <w:r w:rsidRPr="00386B33">
              <w:rPr>
                <w:rFonts w:ascii="David" w:hAnsi="David" w:cs="David"/>
                <w:b/>
                <w:bCs/>
                <w:rtl/>
              </w:rPr>
              <w:t>תשובות</w:t>
            </w:r>
          </w:p>
        </w:tc>
      </w:tr>
      <w:tr w:rsidR="00277B88" w:rsidRPr="00386B33" w14:paraId="121BED7D" w14:textId="77777777" w:rsidTr="00946360">
        <w:trPr>
          <w:trHeight w:val="20"/>
        </w:trPr>
        <w:tc>
          <w:tcPr>
            <w:tcW w:w="415" w:type="pct"/>
          </w:tcPr>
          <w:p w14:paraId="0127CF00" w14:textId="77777777" w:rsidR="00277B88" w:rsidRPr="00386B33" w:rsidRDefault="00277B88"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2FD18055" w14:textId="77777777" w:rsidR="00277B88" w:rsidRPr="00386B33" w:rsidRDefault="00277B88" w:rsidP="00293988">
            <w:pPr>
              <w:bidi w:val="0"/>
              <w:spacing w:line="360" w:lineRule="auto"/>
              <w:jc w:val="center"/>
              <w:rPr>
                <w:rFonts w:ascii="David" w:hAnsi="David" w:cs="David"/>
              </w:rPr>
            </w:pPr>
            <w:r w:rsidRPr="00386B33">
              <w:rPr>
                <w:rFonts w:ascii="David" w:hAnsi="David" w:cs="David"/>
              </w:rPr>
              <w:t>5.3.1.1</w:t>
            </w:r>
          </w:p>
          <w:p w14:paraId="6F3CD6BD" w14:textId="743F8AC7" w:rsidR="00277B88" w:rsidRPr="00386B33" w:rsidRDefault="00277B88" w:rsidP="00293988">
            <w:pPr>
              <w:widowControl w:val="0"/>
              <w:spacing w:line="360" w:lineRule="auto"/>
              <w:jc w:val="center"/>
              <w:rPr>
                <w:rFonts w:ascii="David" w:hAnsi="David" w:cs="David"/>
                <w:rtl/>
              </w:rPr>
            </w:pPr>
            <w:r w:rsidRPr="00386B33">
              <w:rPr>
                <w:rFonts w:ascii="David" w:hAnsi="David" w:cs="David"/>
                <w:rtl/>
              </w:rPr>
              <w:t>- תנאי סף מקצועיים</w:t>
            </w:r>
          </w:p>
        </w:tc>
        <w:tc>
          <w:tcPr>
            <w:tcW w:w="2609" w:type="pct"/>
          </w:tcPr>
          <w:p w14:paraId="1D3E01C2" w14:textId="77777777" w:rsidR="00277B88" w:rsidRPr="00386B33" w:rsidRDefault="00277B88" w:rsidP="00293988">
            <w:pPr>
              <w:spacing w:line="360" w:lineRule="auto"/>
              <w:rPr>
                <w:rFonts w:ascii="David" w:hAnsi="David" w:cs="David"/>
              </w:rPr>
            </w:pPr>
            <w:r w:rsidRPr="00386B33">
              <w:rPr>
                <w:rFonts w:ascii="David" w:hAnsi="David" w:cs="David"/>
                <w:rtl/>
              </w:rPr>
              <w:t>בשנתיים האחרונות ישראל נמצאת במלחמה וקשה לעמוד בתנאי סף זה.</w:t>
            </w:r>
            <w:r w:rsidRPr="00386B33">
              <w:rPr>
                <w:rFonts w:ascii="David" w:hAnsi="David" w:cs="David"/>
                <w:rtl/>
              </w:rPr>
              <w:br/>
              <w:t>מבקשים כי תנאי הסף המקצועיים ינוסחו באופן הבא:</w:t>
            </w:r>
            <w:r w:rsidRPr="00386B33">
              <w:rPr>
                <w:rFonts w:ascii="David" w:hAnsi="David" w:cs="David"/>
                <w:rtl/>
              </w:rPr>
              <w:br/>
              <w:t>5.3.1.1 - בין השנים 2022-2025 המפיק היה אחראי על 2 מופעים כהגדרתם בסעיף 1.12.4</w:t>
            </w:r>
          </w:p>
          <w:p w14:paraId="0C070328" w14:textId="77777777" w:rsidR="00277B88" w:rsidRPr="00386B33" w:rsidRDefault="00277B88" w:rsidP="00293988">
            <w:pPr>
              <w:autoSpaceDE w:val="0"/>
              <w:autoSpaceDN w:val="0"/>
              <w:adjustRightInd w:val="0"/>
              <w:spacing w:line="360" w:lineRule="auto"/>
              <w:rPr>
                <w:rFonts w:ascii="David" w:hAnsi="David" w:cs="David"/>
                <w:rtl/>
              </w:rPr>
            </w:pPr>
          </w:p>
        </w:tc>
        <w:tc>
          <w:tcPr>
            <w:tcW w:w="1316" w:type="pct"/>
          </w:tcPr>
          <w:p w14:paraId="64344B15" w14:textId="77777777" w:rsidR="00C2502F" w:rsidRPr="00386B33" w:rsidRDefault="00C2502F" w:rsidP="00293988">
            <w:pPr>
              <w:pStyle w:val="a4"/>
              <w:widowControl w:val="0"/>
              <w:spacing w:line="360" w:lineRule="auto"/>
              <w:ind w:left="0"/>
              <w:rPr>
                <w:rFonts w:ascii="David" w:hAnsi="David" w:cs="David"/>
                <w:rtl/>
              </w:rPr>
            </w:pPr>
            <w:r w:rsidRPr="00386B33">
              <w:rPr>
                <w:rFonts w:ascii="David" w:hAnsi="David" w:cs="David"/>
                <w:rtl/>
              </w:rPr>
              <w:t>הסעיף יתוקן במכרז, כמפורט להלן:</w:t>
            </w:r>
          </w:p>
          <w:p w14:paraId="46FDBB7B" w14:textId="07A31762" w:rsidR="00C2502F" w:rsidRPr="00386B33" w:rsidRDefault="00C2502F" w:rsidP="00293988">
            <w:pPr>
              <w:pStyle w:val="a4"/>
              <w:widowControl w:val="0"/>
              <w:spacing w:line="360" w:lineRule="auto"/>
              <w:ind w:left="0"/>
              <w:rPr>
                <w:rFonts w:ascii="David" w:hAnsi="David" w:cs="David"/>
                <w:rtl/>
              </w:rPr>
            </w:pPr>
            <w:r w:rsidRPr="00386B33">
              <w:rPr>
                <w:rFonts w:ascii="David" w:hAnsi="David" w:cs="David"/>
                <w:rtl/>
              </w:rPr>
              <w:t>"בין השנים 2019-2024 המציע הפיק לכל הפחות 3 מופעים מובילים (כהגדרתם בסעיף  1.</w:t>
            </w:r>
            <w:r w:rsidR="000877DF" w:rsidRPr="00386B33">
              <w:rPr>
                <w:rFonts w:ascii="David" w:hAnsi="David" w:cs="David"/>
                <w:rtl/>
              </w:rPr>
              <w:t>1</w:t>
            </w:r>
            <w:r w:rsidR="000877DF" w:rsidRPr="00386B33">
              <w:rPr>
                <w:rFonts w:ascii="David" w:hAnsi="David" w:cs="David" w:hint="cs"/>
                <w:rtl/>
              </w:rPr>
              <w:t>1</w:t>
            </w:r>
            <w:r w:rsidRPr="00386B33">
              <w:rPr>
                <w:rFonts w:ascii="David" w:hAnsi="David" w:cs="David"/>
                <w:rtl/>
              </w:rPr>
              <w:t>.5)".</w:t>
            </w:r>
          </w:p>
          <w:p w14:paraId="32158317" w14:textId="77777777" w:rsidR="00C2502F" w:rsidRPr="00386B33" w:rsidRDefault="00C2502F" w:rsidP="00293988">
            <w:pPr>
              <w:pStyle w:val="a4"/>
              <w:widowControl w:val="0"/>
              <w:spacing w:line="360" w:lineRule="auto"/>
              <w:ind w:left="0"/>
              <w:rPr>
                <w:rFonts w:ascii="David" w:hAnsi="David" w:cs="David"/>
                <w:rtl/>
              </w:rPr>
            </w:pPr>
          </w:p>
          <w:p w14:paraId="0410C32B" w14:textId="0F0E490F" w:rsidR="00C2502F" w:rsidRPr="00386B33" w:rsidRDefault="00C2502F" w:rsidP="00293988">
            <w:pPr>
              <w:pStyle w:val="a4"/>
              <w:widowControl w:val="0"/>
              <w:spacing w:line="360" w:lineRule="auto"/>
              <w:rPr>
                <w:rFonts w:ascii="David" w:hAnsi="David" w:cs="David"/>
                <w:rtl/>
              </w:rPr>
            </w:pPr>
          </w:p>
        </w:tc>
      </w:tr>
      <w:tr w:rsidR="00881194" w:rsidRPr="00386B33" w14:paraId="31E1302A" w14:textId="77777777" w:rsidTr="00946360">
        <w:trPr>
          <w:trHeight w:val="20"/>
        </w:trPr>
        <w:tc>
          <w:tcPr>
            <w:tcW w:w="415" w:type="pct"/>
          </w:tcPr>
          <w:p w14:paraId="169E8C70" w14:textId="77777777" w:rsidR="00881194" w:rsidRPr="00386B33" w:rsidRDefault="00881194"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29FFBB27" w14:textId="77777777" w:rsidR="00881194" w:rsidRPr="00386B33" w:rsidRDefault="00881194" w:rsidP="00293988">
            <w:pPr>
              <w:bidi w:val="0"/>
              <w:spacing w:line="360" w:lineRule="auto"/>
              <w:jc w:val="center"/>
              <w:rPr>
                <w:rFonts w:ascii="David" w:hAnsi="David" w:cs="David"/>
              </w:rPr>
            </w:pPr>
            <w:r w:rsidRPr="00386B33">
              <w:rPr>
                <w:rFonts w:ascii="David" w:hAnsi="David" w:cs="David"/>
              </w:rPr>
              <w:t>5.3.1.1</w:t>
            </w:r>
          </w:p>
          <w:p w14:paraId="5B7E5697" w14:textId="52BB92EB" w:rsidR="00881194" w:rsidRPr="00386B33" w:rsidRDefault="00881194" w:rsidP="00293988">
            <w:pPr>
              <w:bidi w:val="0"/>
              <w:spacing w:line="360" w:lineRule="auto"/>
              <w:jc w:val="center"/>
              <w:rPr>
                <w:rFonts w:ascii="David" w:hAnsi="David" w:cs="David"/>
              </w:rPr>
            </w:pPr>
            <w:r w:rsidRPr="00386B33">
              <w:rPr>
                <w:rFonts w:ascii="David" w:hAnsi="David" w:cs="David"/>
                <w:rtl/>
              </w:rPr>
              <w:t>- תנאי סף מקצועיים</w:t>
            </w:r>
          </w:p>
        </w:tc>
        <w:tc>
          <w:tcPr>
            <w:tcW w:w="2609" w:type="pct"/>
          </w:tcPr>
          <w:p w14:paraId="3EFCB338" w14:textId="51361A47" w:rsidR="00881194" w:rsidRPr="00386B33" w:rsidRDefault="00881194" w:rsidP="00293988">
            <w:pPr>
              <w:spacing w:line="360" w:lineRule="auto"/>
              <w:rPr>
                <w:rFonts w:ascii="David" w:hAnsi="David" w:cs="David"/>
                <w:rtl/>
              </w:rPr>
            </w:pPr>
            <w:r w:rsidRPr="00386B33">
              <w:rPr>
                <w:rFonts w:ascii="David" w:hAnsi="David" w:cs="David"/>
                <w:rtl/>
              </w:rPr>
              <w:t xml:space="preserve">ניסיון בהפקת "מופעים מובילים" – האם אכן ההגדרה ל-"מופע מוביל" הינה מופע בו הופיעו 4 אמני </w:t>
            </w:r>
            <w:r w:rsidRPr="00386B33">
              <w:rPr>
                <w:rFonts w:ascii="David" w:hAnsi="David" w:cs="David"/>
              </w:rPr>
              <w:t>A-LIST</w:t>
            </w:r>
            <w:r w:rsidRPr="00386B33">
              <w:rPr>
                <w:rFonts w:ascii="David" w:hAnsi="David" w:cs="David"/>
                <w:rtl/>
              </w:rPr>
              <w:t xml:space="preserve"> בפני קהל של לפחות 4,000 איש? בהתאם לאמור, האם אכן דרישתכם הינה ל-3 מופעים שכאלו בשנים 2022-2024 בציון ניסיון המציע ע"פ סעיף 5.3.1.1 עומדת בעינה? אנא הבהרתכם האם כוונתכם הייתה אחרת, למשל לאירועים שהתקיימו עם אומן </w:t>
            </w:r>
            <w:r w:rsidRPr="00386B33">
              <w:rPr>
                <w:rFonts w:ascii="David" w:hAnsi="David" w:cs="David"/>
              </w:rPr>
              <w:t>A-LIST</w:t>
            </w:r>
            <w:r w:rsidRPr="00386B33">
              <w:rPr>
                <w:rFonts w:ascii="David" w:hAnsi="David" w:cs="David"/>
                <w:rtl/>
              </w:rPr>
              <w:t xml:space="preserve"> אחד? בנוסף נבקשכם לכלול </w:t>
            </w:r>
            <w:r w:rsidRPr="00386B33">
              <w:rPr>
                <w:rFonts w:ascii="David" w:hAnsi="David" w:cs="David"/>
                <w:rtl/>
              </w:rPr>
              <w:lastRenderedPageBreak/>
              <w:t xml:space="preserve">גם את שנת 2025, כמן כן, נבקש גם לקבוע כי 4 </w:t>
            </w:r>
            <w:proofErr w:type="spellStart"/>
            <w:r w:rsidRPr="00386B33">
              <w:rPr>
                <w:rFonts w:ascii="David" w:hAnsi="David" w:cs="David"/>
                <w:rtl/>
              </w:rPr>
              <w:t>האמנים</w:t>
            </w:r>
            <w:proofErr w:type="spellEnd"/>
            <w:r w:rsidRPr="00386B33">
              <w:rPr>
                <w:rFonts w:ascii="David" w:hAnsi="David" w:cs="David"/>
                <w:rtl/>
              </w:rPr>
              <w:t xml:space="preserve"> יכולים להיות במסגרת אותו הפסטיבל/אירוע/פרויקט ולא בהכרח באותו הרגע על במה אחת.</w:t>
            </w:r>
          </w:p>
          <w:p w14:paraId="239AE85E" w14:textId="08D11812" w:rsidR="00590554" w:rsidRPr="00386B33" w:rsidRDefault="00590554" w:rsidP="00293988">
            <w:pPr>
              <w:spacing w:line="360" w:lineRule="auto"/>
              <w:rPr>
                <w:rFonts w:ascii="David" w:hAnsi="David" w:cs="David"/>
                <w:rtl/>
              </w:rPr>
            </w:pPr>
          </w:p>
          <w:p w14:paraId="2F236C35" w14:textId="77777777" w:rsidR="00590554" w:rsidRPr="00386B33" w:rsidRDefault="00590554" w:rsidP="00293988">
            <w:pPr>
              <w:spacing w:line="360" w:lineRule="auto"/>
              <w:rPr>
                <w:rFonts w:ascii="David" w:hAnsi="David" w:cs="David"/>
                <w:rtl/>
              </w:rPr>
            </w:pPr>
          </w:p>
          <w:p w14:paraId="443801CE" w14:textId="77777777" w:rsidR="00590554" w:rsidRPr="00386B33" w:rsidRDefault="00590554" w:rsidP="00293988">
            <w:pPr>
              <w:spacing w:line="360" w:lineRule="auto"/>
              <w:rPr>
                <w:rFonts w:ascii="David" w:hAnsi="David" w:cs="David"/>
                <w:rtl/>
              </w:rPr>
            </w:pPr>
          </w:p>
          <w:p w14:paraId="20CECB59" w14:textId="77777777" w:rsidR="00590554" w:rsidRPr="00386B33" w:rsidRDefault="00590554" w:rsidP="00293988">
            <w:pPr>
              <w:spacing w:line="360" w:lineRule="auto"/>
              <w:rPr>
                <w:rFonts w:ascii="David" w:hAnsi="David" w:cs="David"/>
                <w:rtl/>
              </w:rPr>
            </w:pPr>
          </w:p>
          <w:p w14:paraId="3586AF9D" w14:textId="77777777" w:rsidR="00590554" w:rsidRPr="00386B33" w:rsidRDefault="00590554" w:rsidP="00293988">
            <w:pPr>
              <w:spacing w:line="360" w:lineRule="auto"/>
              <w:rPr>
                <w:rFonts w:ascii="David" w:hAnsi="David" w:cs="David"/>
                <w:rtl/>
              </w:rPr>
            </w:pPr>
          </w:p>
          <w:p w14:paraId="60A3D791" w14:textId="77777777" w:rsidR="00590554" w:rsidRPr="00386B33" w:rsidRDefault="00590554" w:rsidP="00293988">
            <w:pPr>
              <w:spacing w:line="360" w:lineRule="auto"/>
              <w:rPr>
                <w:rFonts w:ascii="David" w:hAnsi="David" w:cs="David"/>
                <w:rtl/>
              </w:rPr>
            </w:pPr>
          </w:p>
          <w:p w14:paraId="18CCB7A6" w14:textId="77777777" w:rsidR="00881194" w:rsidRPr="00386B33" w:rsidRDefault="00881194" w:rsidP="00386B33">
            <w:pPr>
              <w:spacing w:line="360" w:lineRule="auto"/>
              <w:rPr>
                <w:rFonts w:ascii="David" w:hAnsi="David" w:cs="David"/>
                <w:rtl/>
              </w:rPr>
            </w:pPr>
          </w:p>
        </w:tc>
        <w:tc>
          <w:tcPr>
            <w:tcW w:w="1316" w:type="pct"/>
          </w:tcPr>
          <w:p w14:paraId="0263AFEA" w14:textId="515317AA" w:rsidR="00C2502F" w:rsidRPr="00386B33" w:rsidRDefault="00B56C41" w:rsidP="001E6F07">
            <w:pPr>
              <w:pStyle w:val="a4"/>
              <w:widowControl w:val="0"/>
              <w:spacing w:line="360" w:lineRule="auto"/>
              <w:ind w:left="0"/>
              <w:rPr>
                <w:rFonts w:ascii="David" w:hAnsi="David" w:cs="David"/>
                <w:rtl/>
              </w:rPr>
            </w:pPr>
            <w:r w:rsidRPr="00386B33">
              <w:rPr>
                <w:rFonts w:ascii="David" w:hAnsi="David" w:cs="David" w:hint="cs"/>
                <w:rtl/>
              </w:rPr>
              <w:lastRenderedPageBreak/>
              <w:t>לעניין הגדרת מופע מוביל, אין שינוי מה</w:t>
            </w:r>
            <w:r w:rsidR="00C2502F" w:rsidRPr="00386B33">
              <w:rPr>
                <w:rFonts w:ascii="David" w:hAnsi="David" w:cs="David"/>
                <w:rtl/>
              </w:rPr>
              <w:t xml:space="preserve">מפורט בסעיף 1.11.5 בהגדרות המכרז: </w:t>
            </w:r>
          </w:p>
          <w:p w14:paraId="45605BFB" w14:textId="01760DEF" w:rsidR="00C2502F" w:rsidRPr="00386B33" w:rsidRDefault="00C2502F" w:rsidP="00293988">
            <w:pPr>
              <w:pStyle w:val="a4"/>
              <w:widowControl w:val="0"/>
              <w:spacing w:line="360" w:lineRule="auto"/>
              <w:ind w:left="0"/>
              <w:rPr>
                <w:rFonts w:ascii="David" w:hAnsi="David" w:cs="David"/>
                <w:rtl/>
              </w:rPr>
            </w:pPr>
            <w:r w:rsidRPr="00386B33">
              <w:rPr>
                <w:rFonts w:ascii="David" w:hAnsi="David" w:cs="David"/>
                <w:rtl/>
              </w:rPr>
              <w:t>"</w:t>
            </w:r>
            <w:r w:rsidRPr="00386B33">
              <w:rPr>
                <w:rFonts w:ascii="David" w:hAnsi="David" w:cs="David"/>
                <w:b/>
                <w:bCs/>
                <w:rtl/>
              </w:rPr>
              <w:t>מופע מוביל</w:t>
            </w:r>
            <w:r w:rsidRPr="00386B33">
              <w:rPr>
                <w:rFonts w:ascii="David" w:hAnsi="David" w:cs="David"/>
                <w:rtl/>
              </w:rPr>
              <w:t xml:space="preserve"> – אירוע תרבות בו הופיעו לכל הפחות 4 אמני </w:t>
            </w:r>
            <w:r w:rsidRPr="00386B33">
              <w:rPr>
                <w:rFonts w:ascii="David" w:hAnsi="David" w:cs="David"/>
              </w:rPr>
              <w:t>A-List</w:t>
            </w:r>
            <w:r w:rsidRPr="00386B33">
              <w:rPr>
                <w:rFonts w:ascii="David" w:hAnsi="David" w:cs="David"/>
                <w:rtl/>
              </w:rPr>
              <w:t xml:space="preserve"> בפני קהל שלא פחת מ-4000 איש</w:t>
            </w:r>
            <w:r w:rsidR="002D3948" w:rsidRPr="00386B33">
              <w:rPr>
                <w:rFonts w:ascii="David" w:hAnsi="David" w:cs="David"/>
                <w:rtl/>
              </w:rPr>
              <w:t>"</w:t>
            </w:r>
            <w:r w:rsidRPr="00386B33">
              <w:rPr>
                <w:rFonts w:ascii="David" w:hAnsi="David" w:cs="David"/>
                <w:rtl/>
              </w:rPr>
              <w:t>.</w:t>
            </w:r>
          </w:p>
          <w:p w14:paraId="29013B81" w14:textId="58C74609" w:rsidR="007C6535" w:rsidRPr="00386B33" w:rsidRDefault="007C6535" w:rsidP="00293988">
            <w:pPr>
              <w:pStyle w:val="a4"/>
              <w:widowControl w:val="0"/>
              <w:spacing w:line="360" w:lineRule="auto"/>
              <w:ind w:left="0"/>
              <w:rPr>
                <w:rFonts w:ascii="David" w:hAnsi="David" w:cs="David"/>
                <w:rtl/>
              </w:rPr>
            </w:pPr>
            <w:r w:rsidRPr="00386B33">
              <w:rPr>
                <w:rFonts w:ascii="David" w:hAnsi="David" w:cs="David" w:hint="cs"/>
                <w:rtl/>
              </w:rPr>
              <w:lastRenderedPageBreak/>
              <w:t xml:space="preserve">ההגדרה מכוונת לאירוע אחד רצוף, ואין די בכך </w:t>
            </w:r>
            <w:proofErr w:type="spellStart"/>
            <w:r w:rsidRPr="00386B33">
              <w:rPr>
                <w:rFonts w:ascii="David" w:hAnsi="David" w:cs="David" w:hint="cs"/>
                <w:rtl/>
              </w:rPr>
              <w:t>שהאמנים</w:t>
            </w:r>
            <w:proofErr w:type="spellEnd"/>
            <w:r w:rsidRPr="00386B33">
              <w:rPr>
                <w:rFonts w:ascii="David" w:hAnsi="David" w:cs="David" w:hint="cs"/>
                <w:rtl/>
              </w:rPr>
              <w:t xml:space="preserve"> השתתפו במופעים שונים באותו פסטיבל או פרויקט.</w:t>
            </w:r>
          </w:p>
          <w:p w14:paraId="7D322A90" w14:textId="0897DD30" w:rsidR="002D3948" w:rsidRPr="00386B33" w:rsidRDefault="002D3948" w:rsidP="00293988">
            <w:pPr>
              <w:pStyle w:val="a4"/>
              <w:widowControl w:val="0"/>
              <w:spacing w:line="360" w:lineRule="auto"/>
              <w:ind w:left="0"/>
              <w:rPr>
                <w:rFonts w:ascii="David" w:hAnsi="David" w:cs="David"/>
                <w:rtl/>
              </w:rPr>
            </w:pPr>
          </w:p>
          <w:p w14:paraId="450D2C1D" w14:textId="2FD36AD3" w:rsidR="002D3948" w:rsidRPr="00386B33" w:rsidRDefault="002D3948" w:rsidP="00293988">
            <w:pPr>
              <w:pStyle w:val="a4"/>
              <w:widowControl w:val="0"/>
              <w:spacing w:line="360" w:lineRule="auto"/>
              <w:ind w:left="0"/>
              <w:rPr>
                <w:rFonts w:ascii="David" w:hAnsi="David" w:cs="David"/>
              </w:rPr>
            </w:pPr>
            <w:r w:rsidRPr="00386B33">
              <w:rPr>
                <w:rFonts w:ascii="David" w:hAnsi="David" w:cs="David"/>
                <w:rtl/>
              </w:rPr>
              <w:t xml:space="preserve">לעניין שנות הניסיון, ראה תיקון נוסח סעיף זה במכרז, כמפורט בסעיף 1 לעיל. </w:t>
            </w:r>
          </w:p>
          <w:p w14:paraId="53A23AC5" w14:textId="77777777" w:rsidR="00C2502F" w:rsidRPr="00386B33" w:rsidRDefault="00C2502F" w:rsidP="00293988">
            <w:pPr>
              <w:pStyle w:val="a4"/>
              <w:widowControl w:val="0"/>
              <w:spacing w:line="360" w:lineRule="auto"/>
              <w:rPr>
                <w:rFonts w:ascii="David" w:hAnsi="David" w:cs="David"/>
                <w:rtl/>
              </w:rPr>
            </w:pPr>
          </w:p>
          <w:p w14:paraId="00AE1827" w14:textId="725334F4" w:rsidR="00590554" w:rsidRPr="00386B33" w:rsidRDefault="00590554" w:rsidP="00293988">
            <w:pPr>
              <w:pStyle w:val="a4"/>
              <w:widowControl w:val="0"/>
              <w:spacing w:line="360" w:lineRule="auto"/>
              <w:rPr>
                <w:rFonts w:ascii="David" w:hAnsi="David" w:cs="David"/>
                <w:rtl/>
              </w:rPr>
            </w:pPr>
          </w:p>
        </w:tc>
      </w:tr>
      <w:tr w:rsidR="00A11A0A" w:rsidRPr="00386B33" w14:paraId="5A0E8377" w14:textId="77777777" w:rsidTr="00946360">
        <w:trPr>
          <w:trHeight w:val="20"/>
        </w:trPr>
        <w:tc>
          <w:tcPr>
            <w:tcW w:w="415" w:type="pct"/>
          </w:tcPr>
          <w:p w14:paraId="4AB0AA4C" w14:textId="77777777" w:rsidR="00A11A0A" w:rsidRPr="00386B33" w:rsidRDefault="00A11A0A"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435F8C79" w14:textId="77777777" w:rsidR="00A11A0A" w:rsidRPr="00386B33" w:rsidRDefault="00A11A0A" w:rsidP="00A11A0A">
            <w:pPr>
              <w:bidi w:val="0"/>
              <w:spacing w:line="360" w:lineRule="auto"/>
              <w:jc w:val="center"/>
              <w:rPr>
                <w:rFonts w:ascii="David" w:hAnsi="David" w:cs="David"/>
              </w:rPr>
            </w:pPr>
            <w:r w:rsidRPr="00386B33">
              <w:rPr>
                <w:rFonts w:ascii="David" w:hAnsi="David" w:cs="David"/>
              </w:rPr>
              <w:t>5.3.1.1</w:t>
            </w:r>
          </w:p>
          <w:p w14:paraId="76820C42" w14:textId="439CD540" w:rsidR="00A11A0A" w:rsidRPr="00386B33" w:rsidRDefault="00A11A0A" w:rsidP="00A11A0A">
            <w:pPr>
              <w:bidi w:val="0"/>
              <w:spacing w:line="360" w:lineRule="auto"/>
              <w:jc w:val="center"/>
              <w:rPr>
                <w:rFonts w:ascii="David" w:hAnsi="David" w:cs="David"/>
              </w:rPr>
            </w:pPr>
            <w:r w:rsidRPr="00386B33">
              <w:rPr>
                <w:rFonts w:ascii="David" w:hAnsi="David" w:cs="David"/>
                <w:rtl/>
              </w:rPr>
              <w:t>- תנאי סף מקצועיים</w:t>
            </w:r>
          </w:p>
        </w:tc>
        <w:tc>
          <w:tcPr>
            <w:tcW w:w="2609" w:type="pct"/>
          </w:tcPr>
          <w:p w14:paraId="3F0F3F8B" w14:textId="77777777" w:rsidR="00A11A0A" w:rsidRPr="00386B33" w:rsidRDefault="00A11A0A" w:rsidP="00A11A0A">
            <w:pPr>
              <w:spacing w:line="360" w:lineRule="auto"/>
              <w:rPr>
                <w:rFonts w:ascii="David" w:hAnsi="David" w:cs="David"/>
              </w:rPr>
            </w:pPr>
            <w:r w:rsidRPr="00386B33">
              <w:rPr>
                <w:rFonts w:ascii="David" w:hAnsi="David" w:cs="David"/>
                <w:rtl/>
              </w:rPr>
              <w:t>דרישתכם להציג "מופע מוביל" כמופע בו השתתפו לפחות 4 אמני איי ליסט מגבילה מאוד את האפשרות להשתתף במכרז. אבקש לשנות את הגדרת "מופע מוביל" ולהוריד את מספר אמני האיי ליסט הנדרשים בסעיף זה.</w:t>
            </w:r>
          </w:p>
          <w:p w14:paraId="761D3A55" w14:textId="77777777" w:rsidR="00A11A0A" w:rsidRPr="00386B33" w:rsidRDefault="00A11A0A" w:rsidP="00293988">
            <w:pPr>
              <w:spacing w:line="360" w:lineRule="auto"/>
              <w:rPr>
                <w:rFonts w:ascii="David" w:hAnsi="David" w:cs="David"/>
                <w:rtl/>
              </w:rPr>
            </w:pPr>
          </w:p>
        </w:tc>
        <w:tc>
          <w:tcPr>
            <w:tcW w:w="1316" w:type="pct"/>
          </w:tcPr>
          <w:p w14:paraId="5A53C08B" w14:textId="75EFDD3F" w:rsidR="00A11A0A" w:rsidRPr="00386B33" w:rsidRDefault="00A11A0A" w:rsidP="001E6F07">
            <w:pPr>
              <w:pStyle w:val="a4"/>
              <w:widowControl w:val="0"/>
              <w:spacing w:line="360" w:lineRule="auto"/>
              <w:ind w:left="0"/>
              <w:rPr>
                <w:rFonts w:ascii="David" w:hAnsi="David" w:cs="David"/>
                <w:rtl/>
              </w:rPr>
            </w:pPr>
            <w:r w:rsidRPr="00386B33">
              <w:rPr>
                <w:rFonts w:ascii="David" w:hAnsi="David" w:cs="David" w:hint="cs"/>
                <w:rtl/>
              </w:rPr>
              <w:t>אין שינוי בהגדרת "מופע מוביל". הבקשה נדחית.</w:t>
            </w:r>
          </w:p>
        </w:tc>
      </w:tr>
      <w:tr w:rsidR="00277B88" w:rsidRPr="00386B33" w14:paraId="4FACE862" w14:textId="77777777" w:rsidTr="00946360">
        <w:trPr>
          <w:trHeight w:val="20"/>
        </w:trPr>
        <w:tc>
          <w:tcPr>
            <w:tcW w:w="415" w:type="pct"/>
          </w:tcPr>
          <w:p w14:paraId="230AB32A" w14:textId="77777777" w:rsidR="00277B88" w:rsidRPr="00386B33" w:rsidRDefault="00277B88"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047F329F" w14:textId="282B31A5" w:rsidR="00277B88" w:rsidRPr="00386B33" w:rsidRDefault="00277B88" w:rsidP="00293988">
            <w:pPr>
              <w:bidi w:val="0"/>
              <w:spacing w:line="360" w:lineRule="auto"/>
              <w:jc w:val="center"/>
              <w:rPr>
                <w:rFonts w:ascii="David" w:hAnsi="David" w:cs="David"/>
              </w:rPr>
            </w:pPr>
            <w:r w:rsidRPr="00386B33">
              <w:rPr>
                <w:rFonts w:ascii="David" w:hAnsi="David" w:cs="David"/>
              </w:rPr>
              <w:t>5.3.1.</w:t>
            </w:r>
            <w:r w:rsidRPr="00386B33">
              <w:rPr>
                <w:rFonts w:ascii="David" w:hAnsi="David" w:cs="David"/>
                <w:rtl/>
              </w:rPr>
              <w:t>2</w:t>
            </w:r>
          </w:p>
          <w:p w14:paraId="66DC4867" w14:textId="77777777" w:rsidR="00277B88" w:rsidRPr="00386B33" w:rsidRDefault="00277B88" w:rsidP="00293988">
            <w:pPr>
              <w:bidi w:val="0"/>
              <w:spacing w:line="360" w:lineRule="auto"/>
              <w:jc w:val="center"/>
              <w:rPr>
                <w:rFonts w:ascii="David" w:hAnsi="David" w:cs="David"/>
                <w:rtl/>
              </w:rPr>
            </w:pPr>
            <w:r w:rsidRPr="00386B33">
              <w:rPr>
                <w:rFonts w:ascii="David" w:hAnsi="David" w:cs="David"/>
                <w:rtl/>
              </w:rPr>
              <w:t>- תנאי סף מקצועיים</w:t>
            </w:r>
          </w:p>
          <w:p w14:paraId="3654DB1B" w14:textId="77777777" w:rsidR="002F599F" w:rsidRPr="00386B33" w:rsidRDefault="002F599F" w:rsidP="00293988">
            <w:pPr>
              <w:bidi w:val="0"/>
              <w:spacing w:line="360" w:lineRule="auto"/>
              <w:jc w:val="center"/>
              <w:rPr>
                <w:rFonts w:ascii="David" w:hAnsi="David" w:cs="David"/>
                <w:rtl/>
              </w:rPr>
            </w:pPr>
          </w:p>
          <w:p w14:paraId="6C8811A5" w14:textId="182DD5CA" w:rsidR="002F599F" w:rsidRPr="00386B33" w:rsidRDefault="002F599F" w:rsidP="00293988">
            <w:pPr>
              <w:bidi w:val="0"/>
              <w:spacing w:line="360" w:lineRule="auto"/>
              <w:rPr>
                <w:rFonts w:ascii="David" w:hAnsi="David" w:cs="David"/>
              </w:rPr>
            </w:pPr>
            <w:r w:rsidRPr="00386B33">
              <w:rPr>
                <w:rFonts w:ascii="David" w:hAnsi="David" w:cs="David"/>
                <w:rtl/>
              </w:rPr>
              <w:t>ולאור שינוי זה תיקון גם בסעיף 6.2.1 במדדי האיכות – סעיף 1</w:t>
            </w:r>
          </w:p>
        </w:tc>
        <w:tc>
          <w:tcPr>
            <w:tcW w:w="2609" w:type="pct"/>
          </w:tcPr>
          <w:p w14:paraId="173142FC" w14:textId="77777777" w:rsidR="00277B88" w:rsidRPr="00386B33" w:rsidRDefault="00277B88" w:rsidP="00293988">
            <w:pPr>
              <w:spacing w:line="360" w:lineRule="auto"/>
              <w:rPr>
                <w:rFonts w:ascii="David" w:hAnsi="David" w:cs="David"/>
              </w:rPr>
            </w:pPr>
            <w:r w:rsidRPr="00386B33">
              <w:rPr>
                <w:rFonts w:ascii="David" w:hAnsi="David" w:cs="David"/>
                <w:rtl/>
              </w:rPr>
              <w:t>בשנתיים האחרונות ישראל נמצאת במלחמה וקשה לעמוד בתנאי סף זה.</w:t>
            </w:r>
            <w:r w:rsidRPr="00386B33">
              <w:rPr>
                <w:rFonts w:ascii="David" w:hAnsi="David" w:cs="David"/>
                <w:rtl/>
              </w:rPr>
              <w:br/>
              <w:t>מבקשים כי תנאי הסף המקצועיים ינוסחו באופן הבא:</w:t>
            </w:r>
            <w:r w:rsidRPr="00386B33">
              <w:rPr>
                <w:rFonts w:ascii="David" w:hAnsi="David" w:cs="David"/>
                <w:rtl/>
              </w:rPr>
              <w:br/>
              <w:t>5.3.1.2 - בין השנים 2022-2025 המציע הפיק לכל הפחות מופע אחד (כהגדרתו בסעיף 1.12.4) אשר התקיים במקביל במקומות שונים.</w:t>
            </w:r>
          </w:p>
          <w:p w14:paraId="3B19DA68" w14:textId="77777777" w:rsidR="00277B88" w:rsidRPr="00386B33" w:rsidRDefault="00277B88" w:rsidP="00293988">
            <w:pPr>
              <w:spacing w:line="360" w:lineRule="auto"/>
              <w:rPr>
                <w:rFonts w:ascii="David" w:hAnsi="David" w:cs="David"/>
                <w:rtl/>
              </w:rPr>
            </w:pPr>
          </w:p>
        </w:tc>
        <w:tc>
          <w:tcPr>
            <w:tcW w:w="1316" w:type="pct"/>
          </w:tcPr>
          <w:p w14:paraId="32201241" w14:textId="1BF7681F" w:rsidR="002D3948" w:rsidRPr="00386B33" w:rsidRDefault="007C6535" w:rsidP="00293988">
            <w:pPr>
              <w:pStyle w:val="5-"/>
              <w:numPr>
                <w:ilvl w:val="0"/>
                <w:numId w:val="0"/>
              </w:numPr>
              <w:rPr>
                <w:rFonts w:eastAsia="David"/>
                <w:b/>
                <w:bCs/>
                <w:rtl/>
              </w:rPr>
            </w:pPr>
            <w:r w:rsidRPr="00386B33">
              <w:rPr>
                <w:rFonts w:eastAsia="David" w:hint="cs"/>
                <w:u w:val="single"/>
                <w:rtl/>
              </w:rPr>
              <w:t>הסעיף יתוקן במכרז, כמפורט להלן:</w:t>
            </w:r>
            <w:r w:rsidR="002D3948" w:rsidRPr="00386B33">
              <w:rPr>
                <w:rFonts w:eastAsia="David"/>
                <w:rtl/>
              </w:rPr>
              <w:t xml:space="preserve"> </w:t>
            </w:r>
            <w:r w:rsidR="002D3948" w:rsidRPr="00386B33">
              <w:rPr>
                <w:rFonts w:eastAsia="David"/>
                <w:b/>
                <w:bCs/>
                <w:rtl/>
              </w:rPr>
              <w:t>"בין השנים 2019-2024 המציע הפיק לכל הפחות 3 מופעים</w:t>
            </w:r>
            <w:r w:rsidR="002F599F" w:rsidRPr="00386B33">
              <w:rPr>
                <w:rFonts w:eastAsia="David"/>
                <w:b/>
                <w:bCs/>
                <w:rtl/>
              </w:rPr>
              <w:t xml:space="preserve"> </w:t>
            </w:r>
            <w:r w:rsidR="002D3948" w:rsidRPr="00386B33">
              <w:rPr>
                <w:rFonts w:eastAsia="David"/>
                <w:b/>
                <w:bCs/>
                <w:rtl/>
              </w:rPr>
              <w:t>(כהגדרתם בסעיף 1.</w:t>
            </w:r>
            <w:r w:rsidR="00F03B1C" w:rsidRPr="00386B33">
              <w:rPr>
                <w:rFonts w:eastAsia="David"/>
                <w:b/>
                <w:bCs/>
                <w:rtl/>
              </w:rPr>
              <w:t>1</w:t>
            </w:r>
            <w:r w:rsidR="00F03B1C" w:rsidRPr="00386B33">
              <w:rPr>
                <w:rFonts w:eastAsia="David" w:hint="cs"/>
                <w:b/>
                <w:bCs/>
                <w:rtl/>
              </w:rPr>
              <w:t>1</w:t>
            </w:r>
            <w:r w:rsidR="002D3948" w:rsidRPr="00386B33">
              <w:rPr>
                <w:rFonts w:eastAsia="David"/>
                <w:b/>
                <w:bCs/>
                <w:rtl/>
              </w:rPr>
              <w:t>.4)</w:t>
            </w:r>
            <w:r w:rsidR="002F599F" w:rsidRPr="00386B33">
              <w:rPr>
                <w:rFonts w:eastAsia="David"/>
                <w:b/>
                <w:bCs/>
                <w:rtl/>
              </w:rPr>
              <w:t xml:space="preserve">, </w:t>
            </w:r>
            <w:r w:rsidR="002D3948" w:rsidRPr="00386B33">
              <w:rPr>
                <w:rFonts w:eastAsia="David"/>
                <w:b/>
                <w:bCs/>
                <w:rtl/>
              </w:rPr>
              <w:t>אשר התקיימו במהלך חודש ימים במקומות שונים ברחבי הארץ</w:t>
            </w:r>
            <w:r w:rsidRPr="00386B33">
              <w:rPr>
                <w:rFonts w:eastAsia="David" w:hint="cs"/>
                <w:b/>
                <w:bCs/>
                <w:rtl/>
              </w:rPr>
              <w:t>;</w:t>
            </w:r>
            <w:r w:rsidR="004947A0" w:rsidRPr="00386B33">
              <w:rPr>
                <w:rFonts w:eastAsia="David"/>
                <w:b/>
                <w:bCs/>
                <w:rtl/>
              </w:rPr>
              <w:t xml:space="preserve"> או </w:t>
            </w:r>
            <w:r w:rsidRPr="00386B33">
              <w:rPr>
                <w:rFonts w:eastAsia="David" w:hint="cs"/>
                <w:b/>
                <w:bCs/>
                <w:rtl/>
              </w:rPr>
              <w:t>ש</w:t>
            </w:r>
            <w:r w:rsidR="004947A0" w:rsidRPr="00386B33">
              <w:rPr>
                <w:rFonts w:eastAsia="David"/>
                <w:b/>
                <w:bCs/>
                <w:rtl/>
              </w:rPr>
              <w:t xml:space="preserve">המציע הפיק לכל הפחות </w:t>
            </w:r>
            <w:r w:rsidR="00A11A0A" w:rsidRPr="00386B33">
              <w:rPr>
                <w:rFonts w:eastAsia="David" w:hint="cs"/>
                <w:b/>
                <w:bCs/>
                <w:rtl/>
              </w:rPr>
              <w:t>מופע</w:t>
            </w:r>
            <w:r w:rsidR="004947A0" w:rsidRPr="00386B33">
              <w:rPr>
                <w:rFonts w:eastAsia="David"/>
                <w:b/>
                <w:bCs/>
                <w:rtl/>
              </w:rPr>
              <w:t xml:space="preserve"> </w:t>
            </w:r>
            <w:r w:rsidR="00670A03" w:rsidRPr="00386B33">
              <w:rPr>
                <w:rFonts w:eastAsia="David" w:hint="cs"/>
                <w:b/>
                <w:bCs/>
                <w:rtl/>
              </w:rPr>
              <w:t>גדול מורכב</w:t>
            </w:r>
            <w:r w:rsidR="00A11A0A" w:rsidRPr="00386B33">
              <w:rPr>
                <w:rFonts w:eastAsia="David" w:hint="cs"/>
                <w:b/>
                <w:bCs/>
                <w:rtl/>
              </w:rPr>
              <w:t xml:space="preserve"> אחד</w:t>
            </w:r>
            <w:r w:rsidR="00670A03" w:rsidRPr="00386B33">
              <w:rPr>
                <w:rFonts w:eastAsia="David" w:hint="cs"/>
                <w:b/>
                <w:bCs/>
                <w:rtl/>
              </w:rPr>
              <w:t xml:space="preserve">, כהגדרתו בסעיף 1.11.6, </w:t>
            </w:r>
            <w:r w:rsidR="004947A0" w:rsidRPr="00386B33">
              <w:rPr>
                <w:rFonts w:eastAsia="David"/>
                <w:b/>
                <w:bCs/>
                <w:rtl/>
              </w:rPr>
              <w:t xml:space="preserve"> במהלך שנים אלה</w:t>
            </w:r>
            <w:r w:rsidR="002D3948" w:rsidRPr="00386B33">
              <w:rPr>
                <w:rFonts w:eastAsia="David"/>
                <w:b/>
                <w:bCs/>
                <w:rtl/>
              </w:rPr>
              <w:t>".</w:t>
            </w:r>
          </w:p>
          <w:p w14:paraId="13692188" w14:textId="77777777" w:rsidR="002D3948" w:rsidRPr="00386B33" w:rsidRDefault="002D3948" w:rsidP="00293988">
            <w:pPr>
              <w:pStyle w:val="5-"/>
              <w:numPr>
                <w:ilvl w:val="0"/>
                <w:numId w:val="0"/>
              </w:numPr>
              <w:rPr>
                <w:rFonts w:eastAsia="David"/>
                <w:b/>
                <w:bCs/>
                <w:rtl/>
              </w:rPr>
            </w:pPr>
          </w:p>
          <w:p w14:paraId="433810AF" w14:textId="5DCF20A2" w:rsidR="002D3948" w:rsidRPr="00386B33" w:rsidRDefault="007C6535" w:rsidP="00293988">
            <w:pPr>
              <w:pStyle w:val="5-"/>
              <w:numPr>
                <w:ilvl w:val="0"/>
                <w:numId w:val="0"/>
              </w:numPr>
              <w:rPr>
                <w:rtl/>
              </w:rPr>
            </w:pPr>
            <w:r w:rsidRPr="00386B33">
              <w:rPr>
                <w:rFonts w:eastAsia="David" w:hint="cs"/>
                <w:rtl/>
              </w:rPr>
              <w:t xml:space="preserve">כמו כן יתוקן </w:t>
            </w:r>
            <w:r w:rsidR="002D3948" w:rsidRPr="00386B33">
              <w:rPr>
                <w:rFonts w:eastAsia="David"/>
                <w:rtl/>
              </w:rPr>
              <w:t xml:space="preserve">סעיף 6.2.1 </w:t>
            </w:r>
            <w:r w:rsidRPr="00386B33">
              <w:rPr>
                <w:rFonts w:eastAsia="David" w:hint="cs"/>
                <w:rtl/>
              </w:rPr>
              <w:t>שורה</w:t>
            </w:r>
            <w:r w:rsidRPr="00386B33">
              <w:rPr>
                <w:rFonts w:eastAsia="David"/>
                <w:rtl/>
              </w:rPr>
              <w:t xml:space="preserve"> </w:t>
            </w:r>
            <w:r w:rsidR="002D3948" w:rsidRPr="00386B33">
              <w:rPr>
                <w:rFonts w:eastAsia="David"/>
                <w:rtl/>
              </w:rPr>
              <w:t>1 בטבלת מדדי האיכות, כמפורט להלן:</w:t>
            </w:r>
          </w:p>
          <w:p w14:paraId="14BF21C6" w14:textId="639EE6C0" w:rsidR="002D3948" w:rsidRPr="00386B33" w:rsidRDefault="002D3948" w:rsidP="00293988">
            <w:pPr>
              <w:spacing w:line="360" w:lineRule="auto"/>
              <w:jc w:val="both"/>
              <w:rPr>
                <w:rFonts w:ascii="David" w:hAnsi="David" w:cs="David"/>
                <w:b/>
                <w:bCs/>
                <w:color w:val="000000"/>
                <w:rtl/>
              </w:rPr>
            </w:pPr>
            <w:r w:rsidRPr="00386B33">
              <w:rPr>
                <w:rFonts w:ascii="David" w:hAnsi="David" w:cs="David"/>
                <w:b/>
                <w:bCs/>
                <w:color w:val="000000"/>
                <w:rtl/>
              </w:rPr>
              <w:t xml:space="preserve">"ייבחן ניסיונו של המציע בהפקת מופעים </w:t>
            </w:r>
            <w:r w:rsidRPr="00386B33">
              <w:rPr>
                <w:rFonts w:ascii="David" w:eastAsia="David" w:hAnsi="David" w:cs="David"/>
                <w:b/>
                <w:bCs/>
                <w:rtl/>
              </w:rPr>
              <w:t>(כהגדרתם בסעיף 1.12.4)</w:t>
            </w:r>
            <w:r w:rsidRPr="00386B33">
              <w:rPr>
                <w:rFonts w:ascii="David" w:hAnsi="David" w:cs="David"/>
                <w:b/>
                <w:bCs/>
                <w:color w:val="000000"/>
                <w:rtl/>
              </w:rPr>
              <w:t xml:space="preserve"> שהתקיימו בשנים 2019-2024. </w:t>
            </w:r>
          </w:p>
          <w:p w14:paraId="037F604E" w14:textId="3988D915" w:rsidR="002D3948" w:rsidRPr="00386B33" w:rsidRDefault="002D3948" w:rsidP="00293988">
            <w:pPr>
              <w:pStyle w:val="5-"/>
              <w:numPr>
                <w:ilvl w:val="0"/>
                <w:numId w:val="0"/>
              </w:numPr>
              <w:rPr>
                <w:b/>
                <w:bCs/>
                <w:color w:val="000000"/>
                <w:rtl/>
              </w:rPr>
            </w:pPr>
            <w:r w:rsidRPr="00386B33">
              <w:rPr>
                <w:b/>
                <w:bCs/>
                <w:color w:val="000000"/>
                <w:rtl/>
              </w:rPr>
              <w:t xml:space="preserve">עבור כל פעם בה המציע הפיק 3 מופעים לכל הפחות אשר נערכו </w:t>
            </w:r>
            <w:r w:rsidR="00A11A0A" w:rsidRPr="00386B33">
              <w:rPr>
                <w:rFonts w:hint="cs"/>
                <w:b/>
                <w:bCs/>
                <w:color w:val="000000"/>
                <w:rtl/>
              </w:rPr>
              <w:t xml:space="preserve">במהלך חודש ימים </w:t>
            </w:r>
            <w:r w:rsidRPr="00386B33">
              <w:rPr>
                <w:b/>
                <w:bCs/>
                <w:color w:val="000000"/>
                <w:rtl/>
              </w:rPr>
              <w:t xml:space="preserve">במקומות שונים, </w:t>
            </w:r>
            <w:r w:rsidR="009C1D2C" w:rsidRPr="00386B33">
              <w:rPr>
                <w:b/>
                <w:bCs/>
                <w:color w:val="000000"/>
                <w:rtl/>
              </w:rPr>
              <w:t xml:space="preserve">או </w:t>
            </w:r>
            <w:r w:rsidR="00A11A0A" w:rsidRPr="00386B33">
              <w:rPr>
                <w:rFonts w:hint="cs"/>
                <w:b/>
                <w:bCs/>
                <w:color w:val="000000"/>
                <w:rtl/>
              </w:rPr>
              <w:t>ש</w:t>
            </w:r>
            <w:r w:rsidR="009C1D2C" w:rsidRPr="00386B33">
              <w:rPr>
                <w:b/>
                <w:bCs/>
                <w:color w:val="000000"/>
                <w:rtl/>
              </w:rPr>
              <w:t xml:space="preserve">המציע הפיק לכל הפחות </w:t>
            </w:r>
            <w:r w:rsidR="00A11A0A" w:rsidRPr="00386B33">
              <w:rPr>
                <w:rFonts w:hint="cs"/>
                <w:b/>
                <w:bCs/>
                <w:color w:val="000000"/>
                <w:rtl/>
              </w:rPr>
              <w:lastRenderedPageBreak/>
              <w:t>מופע</w:t>
            </w:r>
            <w:r w:rsidR="00670A03" w:rsidRPr="00386B33">
              <w:rPr>
                <w:b/>
                <w:bCs/>
                <w:color w:val="000000"/>
                <w:rtl/>
              </w:rPr>
              <w:t xml:space="preserve"> </w:t>
            </w:r>
            <w:r w:rsidR="009C1D2C" w:rsidRPr="00386B33">
              <w:rPr>
                <w:b/>
                <w:bCs/>
                <w:color w:val="000000"/>
                <w:rtl/>
              </w:rPr>
              <w:t xml:space="preserve">גדול </w:t>
            </w:r>
            <w:r w:rsidR="00670A03" w:rsidRPr="00386B33">
              <w:rPr>
                <w:rFonts w:hint="cs"/>
                <w:b/>
                <w:bCs/>
                <w:color w:val="000000"/>
                <w:rtl/>
              </w:rPr>
              <w:t xml:space="preserve">מורכב, כהגדרתו בסעיף 1.11.6, </w:t>
            </w:r>
            <w:r w:rsidR="009C1D2C" w:rsidRPr="00386B33">
              <w:rPr>
                <w:b/>
                <w:bCs/>
                <w:color w:val="000000"/>
                <w:rtl/>
              </w:rPr>
              <w:t xml:space="preserve">במהלך שנים אלה, </w:t>
            </w:r>
            <w:r w:rsidRPr="00386B33">
              <w:rPr>
                <w:b/>
                <w:bCs/>
                <w:color w:val="000000"/>
                <w:rtl/>
              </w:rPr>
              <w:t>מעבר לנדרש בתנאי הסף שבסעיף 5.</w:t>
            </w:r>
            <w:r w:rsidR="00595DD0" w:rsidRPr="00386B33">
              <w:rPr>
                <w:rFonts w:hint="cs"/>
                <w:b/>
                <w:bCs/>
                <w:color w:val="000000"/>
                <w:rtl/>
              </w:rPr>
              <w:t>3</w:t>
            </w:r>
            <w:r w:rsidRPr="00386B33">
              <w:rPr>
                <w:b/>
                <w:bCs/>
                <w:color w:val="000000"/>
                <w:rtl/>
              </w:rPr>
              <w:t>.1.1, יינתנו 5 נקודות ועד לתקרה של 15 נקודות".</w:t>
            </w:r>
          </w:p>
          <w:p w14:paraId="69DC9E2C" w14:textId="13E343B8" w:rsidR="002D3948" w:rsidRPr="00386B33" w:rsidRDefault="002D3948" w:rsidP="00293988">
            <w:pPr>
              <w:pStyle w:val="a4"/>
              <w:widowControl w:val="0"/>
              <w:spacing w:line="360" w:lineRule="auto"/>
              <w:rPr>
                <w:rFonts w:ascii="David" w:hAnsi="David" w:cs="David"/>
                <w:rtl/>
              </w:rPr>
            </w:pPr>
          </w:p>
        </w:tc>
      </w:tr>
      <w:tr w:rsidR="002F7E45" w:rsidRPr="00386B33" w14:paraId="6EEA30B4" w14:textId="77777777" w:rsidTr="00946360">
        <w:trPr>
          <w:trHeight w:val="20"/>
        </w:trPr>
        <w:tc>
          <w:tcPr>
            <w:tcW w:w="415" w:type="pct"/>
          </w:tcPr>
          <w:p w14:paraId="66FFCE07" w14:textId="77777777" w:rsidR="002F7E45" w:rsidRPr="00386B33" w:rsidRDefault="002F7E45"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7E8FC4EC" w14:textId="51FCC6D5" w:rsidR="002F7E45" w:rsidRPr="00386B33" w:rsidRDefault="00082E36" w:rsidP="00293988">
            <w:pPr>
              <w:bidi w:val="0"/>
              <w:spacing w:line="360" w:lineRule="auto"/>
              <w:jc w:val="center"/>
              <w:rPr>
                <w:rFonts w:ascii="David" w:hAnsi="David" w:cs="David"/>
                <w:rtl/>
              </w:rPr>
            </w:pPr>
            <w:r w:rsidRPr="00386B33">
              <w:rPr>
                <w:rFonts w:ascii="David" w:hAnsi="David" w:cs="David" w:hint="cs"/>
                <w:rtl/>
              </w:rPr>
              <w:t>5.3.1.3</w:t>
            </w:r>
            <w:r w:rsidR="002F7E45" w:rsidRPr="00386B33">
              <w:rPr>
                <w:rFonts w:ascii="David" w:hAnsi="David" w:cs="David"/>
                <w:rtl/>
              </w:rPr>
              <w:t xml:space="preserve"> – תנאי סף</w:t>
            </w:r>
            <w:r w:rsidR="002F7E45" w:rsidRPr="00386B33">
              <w:rPr>
                <w:rFonts w:ascii="David" w:hAnsi="David" w:cs="David" w:hint="cs"/>
                <w:rtl/>
              </w:rPr>
              <w:t xml:space="preserve"> </w:t>
            </w:r>
          </w:p>
        </w:tc>
        <w:tc>
          <w:tcPr>
            <w:tcW w:w="2609" w:type="pct"/>
          </w:tcPr>
          <w:p w14:paraId="53820E00" w14:textId="4CC6FEFB" w:rsidR="002F7E45" w:rsidRPr="00386B33" w:rsidRDefault="002F7E45" w:rsidP="00C44362">
            <w:pPr>
              <w:autoSpaceDE w:val="0"/>
              <w:autoSpaceDN w:val="0"/>
              <w:adjustRightInd w:val="0"/>
              <w:spacing w:line="360" w:lineRule="auto"/>
              <w:rPr>
                <w:rFonts w:ascii="David" w:hAnsi="David" w:cs="David"/>
                <w:lang w:val="en-IL"/>
              </w:rPr>
            </w:pPr>
            <w:r w:rsidRPr="00386B33">
              <w:rPr>
                <w:rFonts w:ascii="David" w:hAnsi="David" w:cs="David"/>
                <w:rtl/>
                <w:lang w:val="en-IL"/>
              </w:rPr>
              <w:t>תנאי הסף: לאור שנות המלחמה והקורונה שהיו במלוא עוצמתן בין השנים 2022-2024, נא אשרו</w:t>
            </w:r>
            <w:r w:rsidR="00C44362" w:rsidRPr="00386B33">
              <w:rPr>
                <w:rFonts w:ascii="David" w:hAnsi="David" w:cs="David" w:hint="cs"/>
                <w:rtl/>
                <w:lang w:val="en-IL"/>
              </w:rPr>
              <w:t xml:space="preserve"> </w:t>
            </w:r>
            <w:r w:rsidRPr="00386B33">
              <w:rPr>
                <w:rFonts w:ascii="David" w:hAnsi="David" w:cs="David"/>
                <w:rtl/>
                <w:lang w:val="en-IL"/>
              </w:rPr>
              <w:t xml:space="preserve">שהמחזורים הכספיים </w:t>
            </w:r>
            <w:r w:rsidR="00D64E10" w:rsidRPr="00386B33">
              <w:rPr>
                <w:rFonts w:ascii="David" w:hAnsi="David" w:cs="David" w:hint="cs"/>
                <w:rtl/>
                <w:lang w:val="en-IL"/>
              </w:rPr>
              <w:t>ייבחנו</w:t>
            </w:r>
            <w:r w:rsidR="00D64E10" w:rsidRPr="00386B33">
              <w:rPr>
                <w:rFonts w:ascii="David" w:hAnsi="David" w:cs="David"/>
                <w:rtl/>
                <w:lang w:val="en-IL"/>
              </w:rPr>
              <w:t xml:space="preserve"> </w:t>
            </w:r>
            <w:r w:rsidRPr="00386B33">
              <w:rPr>
                <w:rFonts w:ascii="David" w:hAnsi="David" w:cs="David"/>
                <w:b/>
                <w:bCs/>
                <w:rtl/>
                <w:lang w:val="en-IL"/>
              </w:rPr>
              <w:t xml:space="preserve">במצטבר </w:t>
            </w:r>
            <w:r w:rsidR="00D64E10" w:rsidRPr="00386B33">
              <w:rPr>
                <w:rFonts w:ascii="David" w:hAnsi="David" w:cs="David" w:hint="cs"/>
                <w:rtl/>
                <w:lang w:val="en-IL"/>
              </w:rPr>
              <w:t>לאותן</w:t>
            </w:r>
            <w:r w:rsidR="00D64E10" w:rsidRPr="00386B33">
              <w:rPr>
                <w:rFonts w:ascii="David" w:hAnsi="David" w:cs="David"/>
                <w:rtl/>
                <w:lang w:val="en-IL"/>
              </w:rPr>
              <w:t xml:space="preserve"> </w:t>
            </w:r>
            <w:r w:rsidRPr="00386B33">
              <w:rPr>
                <w:rFonts w:ascii="David" w:hAnsi="David" w:cs="David"/>
                <w:rtl/>
                <w:lang w:val="en-IL"/>
              </w:rPr>
              <w:t xml:space="preserve">שנים ולא בהכרח פר שנה. יובהר כי המלחמה והקורונה יצרו ביטולים נקודתיים, בשבועות </w:t>
            </w:r>
            <w:r w:rsidRPr="00386B33">
              <w:rPr>
                <w:rFonts w:ascii="David" w:hAnsi="David" w:cs="David" w:hint="eastAsia"/>
                <w:rtl/>
                <w:lang w:val="en-IL"/>
              </w:rPr>
              <w:t>מסוימים</w:t>
            </w:r>
            <w:r w:rsidRPr="00386B33">
              <w:rPr>
                <w:rFonts w:ascii="David" w:hAnsi="David" w:cs="David"/>
                <w:rtl/>
                <w:lang w:val="en-IL"/>
              </w:rPr>
              <w:t>, שברוב המקרים נדחו בכמה חודשים ולכן נ</w:t>
            </w:r>
            <w:r w:rsidRPr="00386B33">
              <w:rPr>
                <w:rFonts w:ascii="David" w:hAnsi="David" w:cs="David" w:hint="eastAsia"/>
                <w:rtl/>
                <w:lang w:val="en-IL"/>
              </w:rPr>
              <w:t>י</w:t>
            </w:r>
            <w:r w:rsidRPr="00386B33">
              <w:rPr>
                <w:rFonts w:ascii="David" w:hAnsi="David" w:cs="David"/>
                <w:rtl/>
                <w:lang w:val="en-IL"/>
              </w:rPr>
              <w:t>סיונה של החברה בשנים מיוחדות אלה יכול לה</w:t>
            </w:r>
            <w:r w:rsidRPr="00386B33">
              <w:rPr>
                <w:rFonts w:ascii="David" w:hAnsi="David" w:cs="David" w:hint="eastAsia"/>
                <w:rtl/>
                <w:lang w:val="en-IL"/>
              </w:rPr>
              <w:t>י</w:t>
            </w:r>
            <w:r w:rsidRPr="00386B33">
              <w:rPr>
                <w:rFonts w:ascii="David" w:hAnsi="David" w:cs="David"/>
                <w:rtl/>
                <w:lang w:val="en-IL"/>
              </w:rPr>
              <w:t xml:space="preserve">מדד </w:t>
            </w:r>
            <w:r w:rsidRPr="00386B33">
              <w:rPr>
                <w:rFonts w:ascii="David" w:hAnsi="David" w:cs="David"/>
                <w:b/>
                <w:bCs/>
                <w:rtl/>
                <w:lang w:val="en-IL"/>
              </w:rPr>
              <w:t xml:space="preserve">גם במצטבר </w:t>
            </w:r>
            <w:r w:rsidRPr="00386B33">
              <w:rPr>
                <w:rFonts w:ascii="David" w:hAnsi="David" w:cs="David"/>
                <w:rtl/>
                <w:lang w:val="en-IL"/>
              </w:rPr>
              <w:t>בניהול תקציבים גדולים ולאו דווקא פר שנה (שבה יתכן והיו מאורעות כוח עליון שיצרו ירידה לא רלוונטית לנ</w:t>
            </w:r>
            <w:r w:rsidRPr="00386B33">
              <w:rPr>
                <w:rFonts w:ascii="David" w:hAnsi="David" w:cs="David" w:hint="eastAsia"/>
                <w:rtl/>
                <w:lang w:val="en-IL"/>
              </w:rPr>
              <w:t>י</w:t>
            </w:r>
            <w:r w:rsidRPr="00386B33">
              <w:rPr>
                <w:rFonts w:ascii="David" w:hAnsi="David" w:cs="David"/>
                <w:rtl/>
                <w:lang w:val="en-IL"/>
              </w:rPr>
              <w:t>סיון שנצבר</w:t>
            </w:r>
            <w:r w:rsidRPr="00386B33">
              <w:rPr>
                <w:rFonts w:ascii="David" w:hAnsi="David" w:cs="David"/>
                <w:lang w:val="en-IL"/>
              </w:rPr>
              <w:t>( .</w:t>
            </w:r>
          </w:p>
          <w:p w14:paraId="5EBA5A30" w14:textId="2F29A1CE" w:rsidR="002F7E45" w:rsidRPr="00386B33" w:rsidRDefault="00D64E10" w:rsidP="00B74A65">
            <w:pPr>
              <w:pStyle w:val="a4"/>
              <w:autoSpaceDE w:val="0"/>
              <w:autoSpaceDN w:val="0"/>
              <w:adjustRightInd w:val="0"/>
              <w:spacing w:line="360" w:lineRule="auto"/>
              <w:ind w:left="0"/>
              <w:rPr>
                <w:rFonts w:ascii="David" w:hAnsi="David" w:cs="David"/>
                <w:lang w:val="en-IL"/>
              </w:rPr>
            </w:pPr>
            <w:r w:rsidRPr="00386B33">
              <w:rPr>
                <w:rFonts w:ascii="David" w:hAnsi="David" w:cs="David" w:hint="cs"/>
                <w:rtl/>
                <w:lang w:val="en-IL"/>
              </w:rPr>
              <w:t>לחלופין, נא אשרו</w:t>
            </w:r>
            <w:r w:rsidRPr="00386B33">
              <w:rPr>
                <w:rFonts w:ascii="David" w:hAnsi="David" w:cs="David"/>
                <w:rtl/>
                <w:lang w:val="en-IL"/>
              </w:rPr>
              <w:t xml:space="preserve"> </w:t>
            </w:r>
            <w:r w:rsidR="002F7E45" w:rsidRPr="00386B33">
              <w:rPr>
                <w:rFonts w:ascii="David" w:hAnsi="David" w:cs="David"/>
                <w:rtl/>
                <w:lang w:val="en-IL"/>
              </w:rPr>
              <w:t>הצגה של נ</w:t>
            </w:r>
            <w:r w:rsidR="002F7E45" w:rsidRPr="00386B33">
              <w:rPr>
                <w:rFonts w:ascii="David" w:hAnsi="David" w:cs="David" w:hint="cs"/>
                <w:rtl/>
                <w:lang w:val="en-IL"/>
              </w:rPr>
              <w:t>י</w:t>
            </w:r>
            <w:r w:rsidR="002F7E45" w:rsidRPr="00386B33">
              <w:rPr>
                <w:rFonts w:ascii="David" w:hAnsi="David" w:cs="David"/>
                <w:rtl/>
                <w:lang w:val="en-IL"/>
              </w:rPr>
              <w:t xml:space="preserve">סיון בטווח של 8 שנים </w:t>
            </w:r>
            <w:r w:rsidRPr="00386B33">
              <w:rPr>
                <w:rFonts w:ascii="David" w:hAnsi="David" w:cs="David" w:hint="cs"/>
                <w:rtl/>
                <w:lang w:val="en-IL"/>
              </w:rPr>
              <w:t>(</w:t>
            </w:r>
            <w:r w:rsidR="002F7E45" w:rsidRPr="00386B33">
              <w:rPr>
                <w:rFonts w:ascii="David" w:hAnsi="David" w:cs="David"/>
                <w:rtl/>
                <w:lang w:val="en-IL"/>
              </w:rPr>
              <w:t xml:space="preserve">ולא רק </w:t>
            </w:r>
            <w:r w:rsidRPr="00386B33">
              <w:rPr>
                <w:rFonts w:ascii="David" w:hAnsi="David" w:cs="David" w:hint="cs"/>
                <w:rtl/>
                <w:lang w:val="en-IL"/>
              </w:rPr>
              <w:t>ב-</w:t>
            </w:r>
            <w:r w:rsidR="002F7E45" w:rsidRPr="00386B33">
              <w:rPr>
                <w:rFonts w:ascii="David" w:hAnsi="David" w:cs="David"/>
                <w:rtl/>
                <w:lang w:val="en-IL"/>
              </w:rPr>
              <w:t>3 שנות המלחמה</w:t>
            </w:r>
            <w:r w:rsidRPr="00386B33">
              <w:rPr>
                <w:rFonts w:ascii="David" w:hAnsi="David" w:cs="David" w:hint="cs"/>
                <w:rtl/>
                <w:lang w:val="en-IL"/>
              </w:rPr>
              <w:t>)</w:t>
            </w:r>
            <w:r w:rsidR="002F7E45" w:rsidRPr="00386B33">
              <w:rPr>
                <w:rFonts w:ascii="David" w:hAnsi="David" w:cs="David"/>
                <w:lang w:val="en-IL"/>
              </w:rPr>
              <w:t>.</w:t>
            </w:r>
          </w:p>
          <w:p w14:paraId="406E1D2D" w14:textId="3AF055FD" w:rsidR="002F7E45" w:rsidRPr="00386B33" w:rsidRDefault="002F7E45" w:rsidP="00B74A65">
            <w:pPr>
              <w:pStyle w:val="a4"/>
              <w:autoSpaceDE w:val="0"/>
              <w:autoSpaceDN w:val="0"/>
              <w:adjustRightInd w:val="0"/>
              <w:spacing w:line="360" w:lineRule="auto"/>
              <w:ind w:left="0"/>
              <w:rPr>
                <w:rFonts w:ascii="David" w:hAnsi="David" w:cs="David"/>
                <w:b/>
                <w:bCs/>
                <w:rtl/>
                <w:lang w:val="en-IL"/>
              </w:rPr>
            </w:pPr>
            <w:r w:rsidRPr="00386B33">
              <w:rPr>
                <w:rFonts w:ascii="David" w:hAnsi="David" w:cs="David"/>
                <w:rtl/>
                <w:lang w:val="en-IL"/>
              </w:rPr>
              <w:t>במידה ואתם מחליטים להשאיר את הטווח של ה- 3 שנים בלבד, למרות המלחמה</w:t>
            </w:r>
            <w:r w:rsidRPr="00386B33">
              <w:rPr>
                <w:rFonts w:ascii="David" w:hAnsi="David" w:cs="David" w:hint="cs"/>
                <w:rtl/>
                <w:lang w:val="en-IL"/>
              </w:rPr>
              <w:t xml:space="preserve"> </w:t>
            </w:r>
            <w:r w:rsidRPr="00386B33">
              <w:rPr>
                <w:rFonts w:ascii="David" w:hAnsi="David" w:cs="David"/>
                <w:rtl/>
                <w:lang w:val="en-IL"/>
              </w:rPr>
              <w:t xml:space="preserve">והקורונה, נא אשרו שיתאפשר להציג 10 מיליון ₪ בכל אחת מהשנים </w:t>
            </w:r>
            <w:r w:rsidRPr="00386B33">
              <w:rPr>
                <w:rFonts w:ascii="David" w:hAnsi="David" w:cs="David"/>
                <w:b/>
                <w:bCs/>
                <w:rtl/>
                <w:lang w:val="en-IL"/>
              </w:rPr>
              <w:t>ו/או שלפחות</w:t>
            </w:r>
            <w:r w:rsidRPr="00386B33">
              <w:rPr>
                <w:rFonts w:ascii="David" w:hAnsi="David" w:cs="David" w:hint="cs"/>
                <w:b/>
                <w:bCs/>
                <w:rtl/>
                <w:lang w:val="en-IL"/>
              </w:rPr>
              <w:t xml:space="preserve"> </w:t>
            </w:r>
            <w:r w:rsidRPr="00386B33">
              <w:rPr>
                <w:rFonts w:ascii="David" w:hAnsi="David" w:cs="David"/>
                <w:b/>
                <w:bCs/>
                <w:rtl/>
                <w:lang w:val="en-IL"/>
              </w:rPr>
              <w:t xml:space="preserve">באחת מהשנים המחזור עלה על 15/20 מיליון </w:t>
            </w:r>
            <w:r w:rsidRPr="00386B33">
              <w:rPr>
                <w:rFonts w:ascii="David" w:hAnsi="David" w:cs="David" w:hint="cs"/>
                <w:b/>
                <w:bCs/>
                <w:rtl/>
                <w:lang w:val="en-IL"/>
              </w:rPr>
              <w:t>₪.</w:t>
            </w:r>
          </w:p>
          <w:p w14:paraId="71622186" w14:textId="5CAD0478" w:rsidR="00F12B95" w:rsidRPr="00386B33" w:rsidRDefault="00F12B95" w:rsidP="002F7E45">
            <w:pPr>
              <w:autoSpaceDE w:val="0"/>
              <w:autoSpaceDN w:val="0"/>
              <w:adjustRightInd w:val="0"/>
              <w:spacing w:line="360" w:lineRule="auto"/>
              <w:jc w:val="both"/>
              <w:rPr>
                <w:rFonts w:ascii="David" w:hAnsi="David" w:cs="David"/>
                <w:rtl/>
                <w:lang w:val="en-IL"/>
              </w:rPr>
            </w:pPr>
          </w:p>
          <w:p w14:paraId="6C827E87" w14:textId="134CE9A5" w:rsidR="002F7E45" w:rsidRPr="00386B33" w:rsidRDefault="002F7E45" w:rsidP="00C44362">
            <w:pPr>
              <w:autoSpaceDE w:val="0"/>
              <w:autoSpaceDN w:val="0"/>
              <w:adjustRightInd w:val="0"/>
              <w:spacing w:line="360" w:lineRule="auto"/>
              <w:jc w:val="both"/>
              <w:rPr>
                <w:rFonts w:ascii="David" w:hAnsi="David" w:cs="David"/>
                <w:rtl/>
              </w:rPr>
            </w:pPr>
          </w:p>
        </w:tc>
        <w:tc>
          <w:tcPr>
            <w:tcW w:w="1316" w:type="pct"/>
          </w:tcPr>
          <w:p w14:paraId="7540C63A" w14:textId="6964A8CD" w:rsidR="00670A03" w:rsidRPr="00386B33" w:rsidRDefault="00082E36" w:rsidP="009527E8">
            <w:pPr>
              <w:pStyle w:val="ab"/>
              <w:spacing w:line="360" w:lineRule="auto"/>
              <w:rPr>
                <w:rFonts w:ascii="David" w:hAnsi="David" w:cs="David"/>
                <w:sz w:val="24"/>
                <w:szCs w:val="24"/>
              </w:rPr>
            </w:pPr>
            <w:r w:rsidRPr="00386B33">
              <w:rPr>
                <w:rFonts w:ascii="David" w:eastAsia="David" w:hAnsi="David" w:cs="David"/>
                <w:sz w:val="24"/>
                <w:szCs w:val="24"/>
                <w:u w:val="single"/>
                <w:rtl/>
              </w:rPr>
              <w:t>הסעיף יתוקן במכרז, כמפורט להלן:</w:t>
            </w:r>
            <w:r w:rsidRPr="00386B33">
              <w:rPr>
                <w:rFonts w:ascii="David" w:eastAsia="David" w:hAnsi="David" w:cs="David"/>
                <w:sz w:val="24"/>
                <w:szCs w:val="24"/>
                <w:rtl/>
              </w:rPr>
              <w:t xml:space="preserve"> </w:t>
            </w:r>
            <w:r w:rsidRPr="00386B33">
              <w:rPr>
                <w:rFonts w:ascii="David" w:eastAsia="David" w:hAnsi="David" w:cs="David"/>
                <w:b/>
                <w:bCs/>
                <w:sz w:val="24"/>
                <w:szCs w:val="24"/>
                <w:rtl/>
              </w:rPr>
              <w:t xml:space="preserve">"למציע מחזור כספי שנתי בהיקף שלא יפחת מ- 10,000,000 ₪, בין השנים 2019-2024, </w:t>
            </w:r>
            <w:r w:rsidR="00670A03" w:rsidRPr="00386B33">
              <w:rPr>
                <w:rFonts w:ascii="David" w:hAnsi="David" w:cs="David"/>
                <w:sz w:val="24"/>
                <w:szCs w:val="24"/>
                <w:rtl/>
              </w:rPr>
              <w:t xml:space="preserve"> </w:t>
            </w:r>
            <w:r w:rsidR="00550FB3" w:rsidRPr="00386B33">
              <w:rPr>
                <w:rFonts w:ascii="David" w:hAnsi="David" w:cs="David" w:hint="cs"/>
                <w:b/>
                <w:bCs/>
                <w:sz w:val="24"/>
                <w:szCs w:val="24"/>
                <w:rtl/>
              </w:rPr>
              <w:t>לפחות</w:t>
            </w:r>
            <w:r w:rsidR="00476104" w:rsidRPr="00386B33">
              <w:rPr>
                <w:rFonts w:ascii="David" w:hAnsi="David" w:cs="David" w:hint="cs"/>
                <w:b/>
                <w:bCs/>
                <w:sz w:val="24"/>
                <w:szCs w:val="24"/>
                <w:rtl/>
              </w:rPr>
              <w:t xml:space="preserve"> ב-</w:t>
            </w:r>
            <w:r w:rsidR="00550FB3" w:rsidRPr="00386B33">
              <w:rPr>
                <w:rFonts w:ascii="David" w:hAnsi="David" w:cs="David" w:hint="cs"/>
                <w:b/>
                <w:bCs/>
                <w:sz w:val="24"/>
                <w:szCs w:val="24"/>
                <w:rtl/>
              </w:rPr>
              <w:t xml:space="preserve"> 3</w:t>
            </w:r>
            <w:r w:rsidR="00670A03" w:rsidRPr="00386B33">
              <w:rPr>
                <w:rFonts w:ascii="David" w:hAnsi="David" w:cs="David"/>
                <w:b/>
                <w:bCs/>
                <w:sz w:val="24"/>
                <w:szCs w:val="24"/>
                <w:rtl/>
              </w:rPr>
              <w:t xml:space="preserve"> </w:t>
            </w:r>
            <w:r w:rsidR="00476104" w:rsidRPr="00386B33">
              <w:rPr>
                <w:rFonts w:ascii="David" w:hAnsi="David" w:cs="David" w:hint="cs"/>
                <w:b/>
                <w:bCs/>
                <w:sz w:val="24"/>
                <w:szCs w:val="24"/>
                <w:rtl/>
              </w:rPr>
              <w:t xml:space="preserve">שנים </w:t>
            </w:r>
            <w:r w:rsidR="00670A03" w:rsidRPr="00386B33">
              <w:rPr>
                <w:rFonts w:ascii="David" w:hAnsi="David" w:cs="David"/>
                <w:b/>
                <w:bCs/>
                <w:sz w:val="24"/>
                <w:szCs w:val="24"/>
                <w:rtl/>
              </w:rPr>
              <w:t>מתוך 6 השנים ה</w:t>
            </w:r>
            <w:r w:rsidR="00DE0141" w:rsidRPr="00386B33">
              <w:rPr>
                <w:rFonts w:ascii="David" w:hAnsi="David" w:cs="David" w:hint="cs"/>
                <w:b/>
                <w:bCs/>
                <w:sz w:val="24"/>
                <w:szCs w:val="24"/>
                <w:rtl/>
              </w:rPr>
              <w:t>ללו</w:t>
            </w:r>
            <w:r w:rsidR="00670A03" w:rsidRPr="00386B33">
              <w:rPr>
                <w:rFonts w:ascii="David" w:hAnsi="David" w:cs="David"/>
                <w:sz w:val="24"/>
                <w:szCs w:val="24"/>
                <w:rtl/>
              </w:rPr>
              <w:t>.</w:t>
            </w:r>
            <w:r w:rsidR="00550FB3" w:rsidRPr="00386B33">
              <w:rPr>
                <w:rFonts w:ascii="David" w:hAnsi="David" w:cs="David" w:hint="cs"/>
                <w:sz w:val="24"/>
                <w:szCs w:val="24"/>
                <w:rtl/>
              </w:rPr>
              <w:t>"</w:t>
            </w:r>
          </w:p>
          <w:p w14:paraId="653CF75A" w14:textId="55ACAEFE" w:rsidR="002F7E45" w:rsidRPr="00386B33" w:rsidRDefault="002F7E45" w:rsidP="00670A03">
            <w:pPr>
              <w:pStyle w:val="a4"/>
              <w:widowControl w:val="0"/>
              <w:spacing w:line="360" w:lineRule="auto"/>
              <w:ind w:left="0"/>
              <w:jc w:val="both"/>
              <w:rPr>
                <w:rFonts w:ascii="David" w:hAnsi="David" w:cs="David"/>
                <w:rtl/>
              </w:rPr>
            </w:pPr>
          </w:p>
        </w:tc>
      </w:tr>
      <w:tr w:rsidR="00D64E10" w:rsidRPr="00386B33" w14:paraId="4D39B358" w14:textId="77777777" w:rsidTr="00946360">
        <w:trPr>
          <w:trHeight w:val="20"/>
        </w:trPr>
        <w:tc>
          <w:tcPr>
            <w:tcW w:w="415" w:type="pct"/>
          </w:tcPr>
          <w:p w14:paraId="713BDCBC" w14:textId="77777777" w:rsidR="00D64E10" w:rsidRPr="00386B33" w:rsidRDefault="00D64E10"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208FFC2E" w14:textId="77777777" w:rsidR="00D64E10" w:rsidRPr="00386B33" w:rsidRDefault="00D64E10" w:rsidP="00293988">
            <w:pPr>
              <w:bidi w:val="0"/>
              <w:spacing w:line="360" w:lineRule="auto"/>
              <w:jc w:val="center"/>
              <w:rPr>
                <w:rFonts w:ascii="David" w:hAnsi="David" w:cs="David"/>
                <w:rtl/>
              </w:rPr>
            </w:pPr>
          </w:p>
        </w:tc>
        <w:tc>
          <w:tcPr>
            <w:tcW w:w="2609" w:type="pct"/>
          </w:tcPr>
          <w:p w14:paraId="108BA055" w14:textId="3EED0D51" w:rsidR="00D64E10" w:rsidRPr="00386B33" w:rsidRDefault="00D64E10" w:rsidP="00C44362">
            <w:pPr>
              <w:autoSpaceDE w:val="0"/>
              <w:autoSpaceDN w:val="0"/>
              <w:adjustRightInd w:val="0"/>
              <w:spacing w:line="360" w:lineRule="auto"/>
              <w:rPr>
                <w:rFonts w:ascii="David" w:hAnsi="David" w:cs="David"/>
                <w:lang w:val="en-IL"/>
              </w:rPr>
            </w:pPr>
            <w:r w:rsidRPr="00386B33">
              <w:rPr>
                <w:rFonts w:ascii="David" w:hAnsi="David" w:cs="David"/>
                <w:rtl/>
                <w:lang w:val="en-IL"/>
              </w:rPr>
              <w:t xml:space="preserve">לאור אופיו של המכרז, והצורך לייצר אחדות בקרב </w:t>
            </w:r>
            <w:r w:rsidRPr="00386B33">
              <w:rPr>
                <w:rFonts w:ascii="David" w:hAnsi="David" w:cs="David" w:hint="cs"/>
                <w:rtl/>
                <w:lang w:val="en-IL"/>
              </w:rPr>
              <w:t xml:space="preserve"> המציעים, נא חדדו שלא ניתן להציג אמנים מחו"ל אלא אך ורק אמנים ישראליים.</w:t>
            </w:r>
          </w:p>
          <w:p w14:paraId="4ECA2922" w14:textId="77777777" w:rsidR="00D64E10" w:rsidRPr="00386B33" w:rsidRDefault="00D64E10" w:rsidP="002F7E45">
            <w:pPr>
              <w:autoSpaceDE w:val="0"/>
              <w:autoSpaceDN w:val="0"/>
              <w:adjustRightInd w:val="0"/>
              <w:spacing w:line="360" w:lineRule="auto"/>
              <w:rPr>
                <w:rFonts w:ascii="David" w:hAnsi="David" w:cs="David"/>
                <w:rtl/>
                <w:lang w:val="en-IL"/>
              </w:rPr>
            </w:pPr>
          </w:p>
        </w:tc>
        <w:tc>
          <w:tcPr>
            <w:tcW w:w="1316" w:type="pct"/>
          </w:tcPr>
          <w:p w14:paraId="5169879E" w14:textId="77777777" w:rsidR="00D64E10" w:rsidRPr="00386B33" w:rsidRDefault="00FC3601" w:rsidP="00D64E10">
            <w:pPr>
              <w:widowControl w:val="0"/>
              <w:spacing w:line="360" w:lineRule="auto"/>
              <w:jc w:val="both"/>
              <w:rPr>
                <w:rFonts w:ascii="David" w:hAnsi="David" w:cs="David"/>
                <w:rtl/>
              </w:rPr>
            </w:pPr>
            <w:r w:rsidRPr="00386B33">
              <w:rPr>
                <w:rFonts w:ascii="David" w:hAnsi="David" w:cs="David" w:hint="cs"/>
                <w:rtl/>
              </w:rPr>
              <w:t>ההגדרה בסעיף 1.11.3 תחודד, כמפורט להלן:</w:t>
            </w:r>
          </w:p>
          <w:p w14:paraId="3C98CE93" w14:textId="40C967BE" w:rsidR="00FC3601" w:rsidRPr="00386B33" w:rsidRDefault="00FC3601" w:rsidP="00C44362">
            <w:pPr>
              <w:widowControl w:val="0"/>
              <w:spacing w:line="360" w:lineRule="auto"/>
              <w:jc w:val="both"/>
              <w:rPr>
                <w:rFonts w:ascii="David" w:hAnsi="David" w:cs="David"/>
                <w:rtl/>
              </w:rPr>
            </w:pPr>
            <w:r w:rsidRPr="00386B33">
              <w:rPr>
                <w:rFonts w:ascii="David" w:hAnsi="David" w:cs="David" w:hint="cs"/>
                <w:rtl/>
              </w:rPr>
              <w:t>"</w:t>
            </w:r>
            <w:r w:rsidRPr="00386B33">
              <w:rPr>
                <w:rtl/>
              </w:rPr>
              <w:t xml:space="preserve"> </w:t>
            </w:r>
            <w:r w:rsidRPr="00386B33">
              <w:rPr>
                <w:rFonts w:ascii="David" w:hAnsi="David" w:cs="David"/>
                <w:rtl/>
              </w:rPr>
              <w:t>1.11.3.</w:t>
            </w:r>
            <w:r w:rsidRPr="00386B33">
              <w:rPr>
                <w:rFonts w:ascii="David" w:hAnsi="David" w:cs="David"/>
                <w:rtl/>
              </w:rPr>
              <w:tab/>
              <w:t xml:space="preserve">אמני </w:t>
            </w:r>
            <w:r w:rsidRPr="00386B33">
              <w:rPr>
                <w:rFonts w:ascii="David" w:hAnsi="David" w:cs="David"/>
              </w:rPr>
              <w:t>A-List</w:t>
            </w:r>
            <w:r w:rsidRPr="00386B33">
              <w:rPr>
                <w:rFonts w:ascii="David" w:hAnsi="David" w:cs="David"/>
                <w:rtl/>
              </w:rPr>
              <w:t xml:space="preserve"> – אמנים </w:t>
            </w:r>
            <w:r w:rsidRPr="00386B33">
              <w:rPr>
                <w:rFonts w:ascii="David" w:hAnsi="David" w:cs="David" w:hint="cs"/>
                <w:rtl/>
              </w:rPr>
              <w:t xml:space="preserve">ישראליים </w:t>
            </w:r>
            <w:r w:rsidRPr="00386B33">
              <w:rPr>
                <w:rFonts w:ascii="David" w:hAnsi="David" w:cs="David"/>
                <w:rtl/>
              </w:rPr>
              <w:t xml:space="preserve">מוכרים ופופולריים, אשר פונים לקהל מגוון, נמנים בין </w:t>
            </w:r>
            <w:proofErr w:type="spellStart"/>
            <w:r w:rsidRPr="00386B33">
              <w:rPr>
                <w:rFonts w:ascii="David" w:hAnsi="David" w:cs="David"/>
                <w:rtl/>
              </w:rPr>
              <w:t>האמנים</w:t>
            </w:r>
            <w:proofErr w:type="spellEnd"/>
            <w:r w:rsidRPr="00386B33">
              <w:rPr>
                <w:rFonts w:ascii="David" w:hAnsi="David" w:cs="David"/>
                <w:rtl/>
              </w:rPr>
              <w:t xml:space="preserve"> המובילים את התעשייה</w:t>
            </w:r>
            <w:r w:rsidRPr="00386B33">
              <w:rPr>
                <w:rFonts w:ascii="David" w:hAnsi="David" w:cs="David" w:hint="cs"/>
                <w:rtl/>
              </w:rPr>
              <w:t xml:space="preserve"> בישראל</w:t>
            </w:r>
            <w:r w:rsidRPr="00386B33">
              <w:rPr>
                <w:rFonts w:ascii="David" w:hAnsi="David" w:cs="David"/>
                <w:rtl/>
              </w:rPr>
              <w:t xml:space="preserve"> ונהנים מבולטות תקשורתית.</w:t>
            </w:r>
            <w:r w:rsidRPr="00386B33">
              <w:rPr>
                <w:rFonts w:ascii="David" w:hAnsi="David" w:cs="David" w:hint="cs"/>
                <w:rtl/>
              </w:rPr>
              <w:t>".</w:t>
            </w:r>
          </w:p>
        </w:tc>
      </w:tr>
      <w:tr w:rsidR="004437CE" w:rsidRPr="00386B33" w14:paraId="62372C07" w14:textId="77777777" w:rsidTr="00946360">
        <w:trPr>
          <w:trHeight w:val="20"/>
        </w:trPr>
        <w:tc>
          <w:tcPr>
            <w:tcW w:w="415" w:type="pct"/>
          </w:tcPr>
          <w:p w14:paraId="2E403069"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6F8E06F4" w14:textId="21AB4E95" w:rsidR="004437CE" w:rsidRPr="00386B33" w:rsidRDefault="004437CE" w:rsidP="00293988">
            <w:pPr>
              <w:widowControl w:val="0"/>
              <w:spacing w:line="360" w:lineRule="auto"/>
              <w:jc w:val="center"/>
              <w:rPr>
                <w:rFonts w:ascii="David" w:eastAsia="Times New Roman" w:hAnsi="David" w:cs="David"/>
                <w:rtl/>
              </w:rPr>
            </w:pPr>
            <w:r w:rsidRPr="00386B33">
              <w:rPr>
                <w:rFonts w:ascii="David" w:hAnsi="David" w:cs="David"/>
                <w:rtl/>
              </w:rPr>
              <w:t>1.11.4 - הגדרות</w:t>
            </w:r>
          </w:p>
        </w:tc>
        <w:tc>
          <w:tcPr>
            <w:tcW w:w="2609" w:type="pct"/>
          </w:tcPr>
          <w:p w14:paraId="43F25E0E" w14:textId="77777777" w:rsidR="004437CE" w:rsidRPr="00386B33" w:rsidRDefault="004437CE" w:rsidP="00293988">
            <w:pPr>
              <w:spacing w:line="360" w:lineRule="auto"/>
              <w:rPr>
                <w:rFonts w:ascii="David" w:hAnsi="David" w:cs="David"/>
              </w:rPr>
            </w:pPr>
            <w:r w:rsidRPr="00386B33">
              <w:rPr>
                <w:rFonts w:ascii="David" w:hAnsi="David" w:cs="David"/>
                <w:rtl/>
              </w:rPr>
              <w:t>מבוקש לשנות את ההגדרה למופע בסעיף זה באופן הבא:</w:t>
            </w:r>
            <w:r w:rsidRPr="00386B33">
              <w:rPr>
                <w:rFonts w:ascii="David" w:hAnsi="David" w:cs="David"/>
                <w:rtl/>
              </w:rPr>
              <w:br/>
              <w:t xml:space="preserve">אירוע תרבות בו הופיע לכל הפחות אומן </w:t>
            </w:r>
            <w:r w:rsidRPr="00386B33">
              <w:rPr>
                <w:rFonts w:ascii="David" w:hAnsi="David" w:cs="David"/>
              </w:rPr>
              <w:t>A-LIST</w:t>
            </w:r>
            <w:r w:rsidRPr="00386B33">
              <w:rPr>
                <w:rFonts w:ascii="David" w:hAnsi="David" w:cs="David"/>
                <w:rtl/>
              </w:rPr>
              <w:t xml:space="preserve"> אחד בפני קהל שלא פחת מ - 2,000 איש.</w:t>
            </w:r>
          </w:p>
          <w:p w14:paraId="36ADC48A" w14:textId="4B47D182" w:rsidR="004437CE" w:rsidRPr="00386B33" w:rsidRDefault="004437CE" w:rsidP="00293988">
            <w:pPr>
              <w:spacing w:line="360" w:lineRule="auto"/>
              <w:jc w:val="both"/>
              <w:rPr>
                <w:rFonts w:ascii="David" w:eastAsia="Times New Roman" w:hAnsi="David" w:cs="David"/>
                <w:rtl/>
              </w:rPr>
            </w:pPr>
          </w:p>
        </w:tc>
        <w:tc>
          <w:tcPr>
            <w:tcW w:w="1316" w:type="pct"/>
          </w:tcPr>
          <w:p w14:paraId="4359AC63" w14:textId="496A0B38" w:rsidR="004437CE" w:rsidRPr="00386B33" w:rsidRDefault="00A530F4" w:rsidP="00293988">
            <w:pPr>
              <w:widowControl w:val="0"/>
              <w:spacing w:line="360" w:lineRule="auto"/>
              <w:rPr>
                <w:rFonts w:ascii="David" w:hAnsi="David" w:cs="David"/>
                <w:rtl/>
              </w:rPr>
            </w:pPr>
            <w:r w:rsidRPr="00386B33">
              <w:rPr>
                <w:rFonts w:ascii="David" w:hAnsi="David" w:cs="David"/>
                <w:rtl/>
              </w:rPr>
              <w:t xml:space="preserve">לא מקובל. </w:t>
            </w:r>
          </w:p>
        </w:tc>
      </w:tr>
      <w:tr w:rsidR="004437CE" w:rsidRPr="00386B33" w14:paraId="76251C75" w14:textId="77777777" w:rsidTr="00946360">
        <w:trPr>
          <w:trHeight w:val="20"/>
        </w:trPr>
        <w:tc>
          <w:tcPr>
            <w:tcW w:w="415" w:type="pct"/>
          </w:tcPr>
          <w:p w14:paraId="5DC77842"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485D6015" w14:textId="04844811"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1.11 – פרק א' </w:t>
            </w:r>
          </w:p>
        </w:tc>
        <w:tc>
          <w:tcPr>
            <w:tcW w:w="2609" w:type="pct"/>
          </w:tcPr>
          <w:p w14:paraId="1C4F556B" w14:textId="77777777" w:rsidR="004437CE" w:rsidRPr="00386B33" w:rsidRDefault="004437CE" w:rsidP="00293988">
            <w:pPr>
              <w:spacing w:line="360" w:lineRule="auto"/>
              <w:jc w:val="both"/>
              <w:rPr>
                <w:rFonts w:ascii="David" w:hAnsi="David" w:cs="David"/>
              </w:rPr>
            </w:pPr>
            <w:r w:rsidRPr="00386B33">
              <w:rPr>
                <w:rFonts w:ascii="David" w:hAnsi="David" w:cs="David"/>
                <w:rtl/>
              </w:rPr>
              <w:t>טעות סופר - הפנייתכם לסעיף ההגדרות לכל אורך מסמכי המכרז הינה לסעיף 1.12 כאשר בפועל סעיף ההגדרות הינו 1.11 – אנא הבהרתכם.</w:t>
            </w:r>
          </w:p>
          <w:p w14:paraId="413BD2E1" w14:textId="38BB8525" w:rsidR="004437CE" w:rsidRPr="00386B33" w:rsidRDefault="004437CE" w:rsidP="00293988">
            <w:pPr>
              <w:spacing w:line="360" w:lineRule="auto"/>
              <w:jc w:val="both"/>
              <w:rPr>
                <w:rFonts w:ascii="David" w:hAnsi="David" w:cs="David"/>
                <w:rtl/>
              </w:rPr>
            </w:pPr>
          </w:p>
        </w:tc>
        <w:tc>
          <w:tcPr>
            <w:tcW w:w="1316" w:type="pct"/>
          </w:tcPr>
          <w:p w14:paraId="2F8DE330" w14:textId="77777777" w:rsidR="004437CE" w:rsidRPr="00386B33" w:rsidRDefault="00A530F4" w:rsidP="00293988">
            <w:pPr>
              <w:widowControl w:val="0"/>
              <w:spacing w:line="360" w:lineRule="auto"/>
              <w:rPr>
                <w:rFonts w:ascii="David" w:hAnsi="David" w:cs="David"/>
                <w:rtl/>
              </w:rPr>
            </w:pPr>
            <w:r w:rsidRPr="00386B33">
              <w:rPr>
                <w:rFonts w:ascii="David" w:hAnsi="David" w:cs="David"/>
                <w:rtl/>
              </w:rPr>
              <w:lastRenderedPageBreak/>
              <w:t>אכן. הכוונה בהפניה לסעיף ההגדרות היא לסעיף 1.11.</w:t>
            </w:r>
          </w:p>
          <w:p w14:paraId="2F15E5FE" w14:textId="452E086C" w:rsidR="00A530F4" w:rsidRPr="00386B33" w:rsidRDefault="00A530F4" w:rsidP="00293988">
            <w:pPr>
              <w:widowControl w:val="0"/>
              <w:spacing w:line="360" w:lineRule="auto"/>
              <w:rPr>
                <w:rFonts w:ascii="David" w:hAnsi="David" w:cs="David"/>
                <w:rtl/>
              </w:rPr>
            </w:pPr>
            <w:r w:rsidRPr="00386B33">
              <w:rPr>
                <w:rFonts w:ascii="David" w:hAnsi="David" w:cs="David"/>
                <w:rtl/>
              </w:rPr>
              <w:t xml:space="preserve">כלל ההפניות במכרז לסעיף </w:t>
            </w:r>
            <w:r w:rsidRPr="00386B33">
              <w:rPr>
                <w:rFonts w:ascii="David" w:hAnsi="David" w:cs="David"/>
                <w:rtl/>
              </w:rPr>
              <w:lastRenderedPageBreak/>
              <w:t xml:space="preserve">ההגדרות יתוקנו בהתאם בנוסח המכרז המעודכן שיפורסם בהתאם למענה זה. </w:t>
            </w:r>
          </w:p>
        </w:tc>
      </w:tr>
      <w:tr w:rsidR="004437CE" w:rsidRPr="00386B33" w14:paraId="60C92A77" w14:textId="77777777" w:rsidTr="00946360">
        <w:trPr>
          <w:trHeight w:val="20"/>
        </w:trPr>
        <w:tc>
          <w:tcPr>
            <w:tcW w:w="415" w:type="pct"/>
          </w:tcPr>
          <w:p w14:paraId="5F860F2B"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3500C0DC" w14:textId="2F6FD5F2"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6.2 – פרק א'</w:t>
            </w:r>
          </w:p>
        </w:tc>
        <w:tc>
          <w:tcPr>
            <w:tcW w:w="2609" w:type="pct"/>
          </w:tcPr>
          <w:p w14:paraId="63CED2B7" w14:textId="77777777" w:rsidR="004437CE" w:rsidRPr="00386B33" w:rsidRDefault="004437CE" w:rsidP="00293988">
            <w:pPr>
              <w:spacing w:line="360" w:lineRule="auto"/>
              <w:jc w:val="both"/>
              <w:rPr>
                <w:rFonts w:ascii="David" w:hAnsi="David" w:cs="David"/>
              </w:rPr>
            </w:pPr>
            <w:r w:rsidRPr="00386B33">
              <w:rPr>
                <w:rFonts w:ascii="David" w:hAnsi="David" w:cs="David"/>
                <w:rtl/>
              </w:rPr>
              <w:t>האם נפלה טעות סופר בהפנייתכם לסעיף 5.1.1.1 (ס' 6.2 לפרק א' – ס' מס' 1 בטבלה)? אנא הבהרתכם.</w:t>
            </w:r>
          </w:p>
          <w:p w14:paraId="78F38266" w14:textId="77777777" w:rsidR="004437CE" w:rsidRPr="00386B33" w:rsidRDefault="004437CE" w:rsidP="00293988">
            <w:pPr>
              <w:spacing w:line="360" w:lineRule="auto"/>
              <w:jc w:val="both"/>
              <w:rPr>
                <w:rFonts w:ascii="David" w:hAnsi="David" w:cs="David"/>
                <w:rtl/>
              </w:rPr>
            </w:pPr>
          </w:p>
        </w:tc>
        <w:tc>
          <w:tcPr>
            <w:tcW w:w="1316" w:type="pct"/>
          </w:tcPr>
          <w:p w14:paraId="30DE7206" w14:textId="1205FB58" w:rsidR="004437CE" w:rsidRPr="00386B33" w:rsidRDefault="00A530F4" w:rsidP="00293988">
            <w:pPr>
              <w:widowControl w:val="0"/>
              <w:spacing w:line="360" w:lineRule="auto"/>
              <w:rPr>
                <w:rFonts w:ascii="David" w:hAnsi="David" w:cs="David"/>
                <w:rtl/>
              </w:rPr>
            </w:pPr>
            <w:r w:rsidRPr="00386B33">
              <w:rPr>
                <w:rFonts w:ascii="David" w:hAnsi="David" w:cs="David"/>
                <w:rtl/>
              </w:rPr>
              <w:t xml:space="preserve">הכוונה להפניה לסעיף 5.3.1.1 נפלה טעות סופר. יתוקן בנוסח המכרז המעודכן שיפורסם בהתאם למענה זה. </w:t>
            </w:r>
          </w:p>
        </w:tc>
      </w:tr>
      <w:tr w:rsidR="004437CE" w:rsidRPr="00386B33" w14:paraId="27689C0C" w14:textId="77777777" w:rsidTr="00946360">
        <w:trPr>
          <w:trHeight w:val="20"/>
        </w:trPr>
        <w:tc>
          <w:tcPr>
            <w:tcW w:w="415" w:type="pct"/>
          </w:tcPr>
          <w:p w14:paraId="393F1913"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44B1B3A9" w14:textId="0EC50EDB"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33 – פרק ג' </w:t>
            </w:r>
          </w:p>
        </w:tc>
        <w:tc>
          <w:tcPr>
            <w:tcW w:w="2609" w:type="pct"/>
          </w:tcPr>
          <w:p w14:paraId="6049B11A" w14:textId="77777777" w:rsidR="004437CE" w:rsidRPr="00386B33" w:rsidRDefault="004437CE" w:rsidP="00293988">
            <w:pPr>
              <w:spacing w:line="360" w:lineRule="auto"/>
              <w:jc w:val="both"/>
              <w:rPr>
                <w:rFonts w:ascii="David" w:hAnsi="David" w:cs="David"/>
              </w:rPr>
            </w:pPr>
            <w:r w:rsidRPr="00386B33">
              <w:rPr>
                <w:rFonts w:ascii="David" w:hAnsi="David" w:cs="David"/>
                <w:rtl/>
              </w:rPr>
              <w:t>מצוין כי הספק אחראי להיערך לתרחישים שונים בדמות הפסקות חשמל ואף קנסות באי עמידה בתנאי הבטיחות וביטולים (פרק ד'). מנגד, בסעיפים 14-22 לפרק ג' מצוינים שלל נושאים באחריות הרשויות – אנא הבהרתכם האם האחריות לנושאי הבטיחות, הפסקות חשמל וכו' הינה על הרשויות או על המציע?</w:t>
            </w:r>
          </w:p>
          <w:p w14:paraId="7046385A" w14:textId="77777777" w:rsidR="004437CE" w:rsidRPr="00386B33" w:rsidRDefault="004437CE" w:rsidP="00293988">
            <w:pPr>
              <w:spacing w:line="360" w:lineRule="auto"/>
              <w:jc w:val="both"/>
              <w:rPr>
                <w:rFonts w:ascii="David" w:hAnsi="David" w:cs="David"/>
                <w:rtl/>
              </w:rPr>
            </w:pPr>
          </w:p>
        </w:tc>
        <w:tc>
          <w:tcPr>
            <w:tcW w:w="1316" w:type="pct"/>
          </w:tcPr>
          <w:p w14:paraId="6BE94464" w14:textId="2BD2C8A7" w:rsidR="001B49DF" w:rsidRPr="00386B33" w:rsidRDefault="00FC3601" w:rsidP="00293988">
            <w:pPr>
              <w:pStyle w:val="2-0"/>
              <w:ind w:left="187" w:firstLine="0"/>
              <w:rPr>
                <w:b/>
                <w:bCs/>
              </w:rPr>
            </w:pPr>
            <w:r w:rsidRPr="00386B33">
              <w:rPr>
                <w:rFonts w:hint="cs"/>
                <w:rtl/>
              </w:rPr>
              <w:t>ר' ה</w:t>
            </w:r>
            <w:r w:rsidR="001B49DF" w:rsidRPr="00386B33">
              <w:rPr>
                <w:rtl/>
              </w:rPr>
              <w:t xml:space="preserve">אמור בסעיף 33 בפרק ג': "הספק אחראי להיערך לתרחישים שונים כך שיוכל לקיים את המופע, כמקובל. בין היתר, הספק אחראי להביא גנרטור כך שהפסקת חשמל פתאומית לא תביא לסיום האירוע". הספק אינו אחראי על הפסקות החשמל, אולם עליו להיערך לכל תרחיש אשר עלול לפגוע בקיום ההופעה, בין היתר עליו לקחת בחשבון מצב של הפסקת חשמל באמצע ההופעה אשר תצריך חיבור לגנרטור לצורך המשך ההופעה. </w:t>
            </w:r>
          </w:p>
          <w:p w14:paraId="50ECCC5B" w14:textId="2B00E239" w:rsidR="004437CE" w:rsidRPr="00386B33" w:rsidRDefault="00FC3601" w:rsidP="00293988">
            <w:pPr>
              <w:widowControl w:val="0"/>
              <w:spacing w:line="360" w:lineRule="auto"/>
              <w:rPr>
                <w:rFonts w:ascii="David" w:hAnsi="David" w:cs="David"/>
                <w:rtl/>
              </w:rPr>
            </w:pPr>
            <w:r w:rsidRPr="00386B33">
              <w:rPr>
                <w:rFonts w:ascii="David" w:hAnsi="David" w:cs="David" w:hint="cs"/>
                <w:rtl/>
              </w:rPr>
              <w:t xml:space="preserve">כמו כן ר' סעיף 32 לפרק ג' </w:t>
            </w:r>
            <w:r w:rsidRPr="00386B33">
              <w:rPr>
                <w:rFonts w:ascii="David" w:hAnsi="David" w:cs="David"/>
                <w:rtl/>
              </w:rPr>
              <w:t>–</w:t>
            </w:r>
            <w:r w:rsidRPr="00386B33">
              <w:rPr>
                <w:rFonts w:ascii="David" w:hAnsi="David" w:cs="David" w:hint="cs"/>
                <w:rtl/>
              </w:rPr>
              <w:t xml:space="preserve"> הספק אחראי לוודא את קיומו של כל הנדרש לעריכת המופע, לרבות ביחס להיבטים שהטיפול בהם באחריות הרשות המקומית.</w:t>
            </w:r>
          </w:p>
        </w:tc>
      </w:tr>
      <w:tr w:rsidR="004437CE" w:rsidRPr="00386B33" w14:paraId="5882B90C" w14:textId="77777777" w:rsidTr="00946360">
        <w:trPr>
          <w:trHeight w:val="20"/>
        </w:trPr>
        <w:tc>
          <w:tcPr>
            <w:tcW w:w="415" w:type="pct"/>
          </w:tcPr>
          <w:p w14:paraId="4ADBCDE5"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6D76AD65" w14:textId="62C66901"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פרק ד' </w:t>
            </w:r>
            <w:r w:rsidR="0002546B" w:rsidRPr="00386B33">
              <w:rPr>
                <w:rFonts w:ascii="David" w:hAnsi="David" w:cs="David"/>
                <w:rtl/>
              </w:rPr>
              <w:t xml:space="preserve">– סעיף 18 הפרת ההסכם – טבלת הקנסות – 18.1 </w:t>
            </w:r>
          </w:p>
        </w:tc>
        <w:tc>
          <w:tcPr>
            <w:tcW w:w="2609" w:type="pct"/>
          </w:tcPr>
          <w:p w14:paraId="7CE6E869" w14:textId="63CB101F" w:rsidR="004437CE" w:rsidRPr="00386B33" w:rsidRDefault="004437CE" w:rsidP="00293988">
            <w:pPr>
              <w:spacing w:line="360" w:lineRule="auto"/>
              <w:jc w:val="both"/>
              <w:rPr>
                <w:rFonts w:ascii="David" w:hAnsi="David" w:cs="David"/>
                <w:rtl/>
              </w:rPr>
            </w:pPr>
            <w:r w:rsidRPr="00386B33">
              <w:rPr>
                <w:rFonts w:ascii="David" w:hAnsi="David" w:cs="David"/>
                <w:rtl/>
              </w:rPr>
              <w:t>טבלת הקנסות – הקנסות לא עומדים בהלימה עם תקציב המכרז ועלולים לגרום לרתיעה. אנו מבקשים לבטלם, או לכל הפחות להקטינם, בדגש על סעיפים 2-6. למשל, אין לספק שליטה מוחלטת באמן שיכול להחליט כי אינו מגיע מסיבות אישיות (ס' 2); תנאי הבטיחות עלולים להשתנות בתלות מצבי ביטחון שונים; מו"מ עם הרשויות יתנהל בתום לב ועל כן קנס בגודל של 100 א' ₪, אף לפני שהצדדים הסכימו על התוכנית האומנותית - אינו הכרחי.</w:t>
            </w:r>
          </w:p>
        </w:tc>
        <w:tc>
          <w:tcPr>
            <w:tcW w:w="1316" w:type="pct"/>
          </w:tcPr>
          <w:p w14:paraId="416EF390" w14:textId="736D1257" w:rsidR="004437CE" w:rsidRPr="00386B33" w:rsidRDefault="00C44362" w:rsidP="00293988">
            <w:pPr>
              <w:widowControl w:val="0"/>
              <w:spacing w:line="360" w:lineRule="auto"/>
              <w:rPr>
                <w:rFonts w:ascii="David" w:hAnsi="David" w:cs="David"/>
                <w:rtl/>
              </w:rPr>
            </w:pPr>
            <w:r w:rsidRPr="00386B33">
              <w:rPr>
                <w:rFonts w:ascii="David" w:hAnsi="David" w:cs="David" w:hint="cs"/>
                <w:rtl/>
              </w:rPr>
              <w:t xml:space="preserve">הבקשה נדחית. </w:t>
            </w:r>
            <w:r w:rsidR="0002546B" w:rsidRPr="00386B33">
              <w:rPr>
                <w:rFonts w:ascii="David" w:hAnsi="David" w:cs="David"/>
                <w:rtl/>
              </w:rPr>
              <w:t xml:space="preserve"> </w:t>
            </w:r>
          </w:p>
        </w:tc>
      </w:tr>
      <w:tr w:rsidR="004437CE" w:rsidRPr="00386B33" w14:paraId="25B350D0" w14:textId="77777777" w:rsidTr="00946360">
        <w:trPr>
          <w:trHeight w:val="20"/>
        </w:trPr>
        <w:tc>
          <w:tcPr>
            <w:tcW w:w="415" w:type="pct"/>
          </w:tcPr>
          <w:p w14:paraId="07ADE553"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354350F5" w14:textId="748B2B7A"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23-30 – פרק ג' </w:t>
            </w:r>
            <w:r w:rsidR="00802BEE" w:rsidRPr="00386B33">
              <w:rPr>
                <w:rFonts w:ascii="David" w:hAnsi="David" w:cs="David"/>
                <w:rtl/>
              </w:rPr>
              <w:t xml:space="preserve">– פירוט השירותים ותוכן ההתקשרות עם הספק הזוכה  </w:t>
            </w:r>
          </w:p>
        </w:tc>
        <w:tc>
          <w:tcPr>
            <w:tcW w:w="2609" w:type="pct"/>
          </w:tcPr>
          <w:p w14:paraId="79FE09CB" w14:textId="2C20D2CC" w:rsidR="004437CE" w:rsidRPr="00386B33" w:rsidRDefault="004437CE" w:rsidP="00293988">
            <w:pPr>
              <w:spacing w:line="360" w:lineRule="auto"/>
              <w:jc w:val="both"/>
              <w:rPr>
                <w:rFonts w:ascii="David" w:hAnsi="David" w:cs="David"/>
              </w:rPr>
            </w:pPr>
            <w:r w:rsidRPr="00386B33">
              <w:rPr>
                <w:rFonts w:ascii="David" w:hAnsi="David" w:cs="David"/>
                <w:rtl/>
              </w:rPr>
              <w:t>על הספק להגיש תוכנית אומנ</w:t>
            </w:r>
            <w:r w:rsidR="00802BEE" w:rsidRPr="00386B33">
              <w:rPr>
                <w:rFonts w:ascii="David" w:hAnsi="David" w:cs="David"/>
                <w:rtl/>
              </w:rPr>
              <w:t>ו</w:t>
            </w:r>
            <w:r w:rsidRPr="00386B33">
              <w:rPr>
                <w:rFonts w:ascii="David" w:hAnsi="David" w:cs="David"/>
                <w:rtl/>
              </w:rPr>
              <w:t xml:space="preserve">תית הכוללת: א). 6 אומנים </w:t>
            </w:r>
            <w:r w:rsidRPr="00386B33">
              <w:rPr>
                <w:rFonts w:ascii="David" w:hAnsi="David" w:cs="David"/>
              </w:rPr>
              <w:t>A-LIST</w:t>
            </w:r>
            <w:r w:rsidRPr="00386B33">
              <w:rPr>
                <w:rFonts w:ascii="David" w:hAnsi="David" w:cs="David"/>
                <w:rtl/>
              </w:rPr>
              <w:t xml:space="preserve"> (כולל אישה אחת); ב). הגבר</w:t>
            </w:r>
            <w:r w:rsidR="00802BEE" w:rsidRPr="00386B33">
              <w:rPr>
                <w:rFonts w:ascii="David" w:hAnsi="David" w:cs="David"/>
                <w:rtl/>
              </w:rPr>
              <w:t>ה</w:t>
            </w:r>
            <w:r w:rsidRPr="00386B33">
              <w:rPr>
                <w:rFonts w:ascii="David" w:hAnsi="David" w:cs="David"/>
                <w:rtl/>
              </w:rPr>
              <w:t>, תאורה ובמה; צילום ותיעוד של הא</w:t>
            </w:r>
            <w:r w:rsidR="00802BEE" w:rsidRPr="00386B33">
              <w:rPr>
                <w:rFonts w:ascii="David" w:hAnsi="David" w:cs="David"/>
                <w:rtl/>
              </w:rPr>
              <w:t>ו</w:t>
            </w:r>
            <w:r w:rsidRPr="00386B33">
              <w:rPr>
                <w:rFonts w:ascii="David" w:hAnsi="David" w:cs="David"/>
                <w:rtl/>
              </w:rPr>
              <w:t>מנים והקהל; ג).מפיק אשר ינהל את התוכנית האו</w:t>
            </w:r>
            <w:r w:rsidR="00802BEE" w:rsidRPr="00386B33">
              <w:rPr>
                <w:rFonts w:ascii="David" w:hAnsi="David" w:cs="David"/>
                <w:rtl/>
              </w:rPr>
              <w:t>מ</w:t>
            </w:r>
            <w:r w:rsidRPr="00386B33">
              <w:rPr>
                <w:rFonts w:ascii="David" w:hAnsi="David" w:cs="David"/>
                <w:rtl/>
              </w:rPr>
              <w:t>נ</w:t>
            </w:r>
            <w:r w:rsidR="00802BEE" w:rsidRPr="00386B33">
              <w:rPr>
                <w:rFonts w:ascii="David" w:hAnsi="David" w:cs="David"/>
                <w:rtl/>
              </w:rPr>
              <w:t>ו</w:t>
            </w:r>
            <w:r w:rsidRPr="00386B33">
              <w:rPr>
                <w:rFonts w:ascii="David" w:hAnsi="David" w:cs="David"/>
                <w:rtl/>
              </w:rPr>
              <w:t>תית מול כל רשות; ד). ניהול ההתקשרות החוזית מול הרשות. – זוהי תכולת העבודה? אנא הבהרתכם.</w:t>
            </w:r>
          </w:p>
          <w:p w14:paraId="72859C7F" w14:textId="77777777" w:rsidR="004437CE" w:rsidRPr="00386B33" w:rsidRDefault="004437CE" w:rsidP="00293988">
            <w:pPr>
              <w:spacing w:line="360" w:lineRule="auto"/>
              <w:jc w:val="both"/>
              <w:rPr>
                <w:rFonts w:ascii="David" w:hAnsi="David" w:cs="David"/>
                <w:rtl/>
              </w:rPr>
            </w:pPr>
          </w:p>
        </w:tc>
        <w:tc>
          <w:tcPr>
            <w:tcW w:w="1316" w:type="pct"/>
          </w:tcPr>
          <w:p w14:paraId="0AD197A5" w14:textId="0F51614A" w:rsidR="004437CE" w:rsidRPr="00386B33" w:rsidRDefault="00802BEE" w:rsidP="00293988">
            <w:pPr>
              <w:widowControl w:val="0"/>
              <w:spacing w:line="360" w:lineRule="auto"/>
              <w:rPr>
                <w:rFonts w:ascii="David" w:hAnsi="David" w:cs="David"/>
                <w:rtl/>
              </w:rPr>
            </w:pPr>
            <w:r w:rsidRPr="00386B33">
              <w:rPr>
                <w:rFonts w:ascii="David" w:hAnsi="David" w:cs="David"/>
                <w:rtl/>
              </w:rPr>
              <w:t>פרק ג' בכללותו מפרט את השירותים הנדרשים מהספק, לרבות פירוט לגבי התוכנית האמנותית (בעיקר סעיפים 1.7-1.9 בפרק זה).</w:t>
            </w:r>
          </w:p>
        </w:tc>
      </w:tr>
      <w:tr w:rsidR="004437CE" w:rsidRPr="00386B33" w14:paraId="514C4241" w14:textId="77777777" w:rsidTr="00946360">
        <w:trPr>
          <w:trHeight w:val="20"/>
        </w:trPr>
        <w:tc>
          <w:tcPr>
            <w:tcW w:w="415" w:type="pct"/>
          </w:tcPr>
          <w:p w14:paraId="6C424379"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45236C32" w14:textId="50F3C063"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כללי</w:t>
            </w:r>
          </w:p>
        </w:tc>
        <w:tc>
          <w:tcPr>
            <w:tcW w:w="2609" w:type="pct"/>
          </w:tcPr>
          <w:p w14:paraId="61799161" w14:textId="77777777" w:rsidR="004437CE" w:rsidRPr="00386B33" w:rsidRDefault="004437CE" w:rsidP="00293988">
            <w:pPr>
              <w:spacing w:line="360" w:lineRule="auto"/>
              <w:jc w:val="both"/>
              <w:rPr>
                <w:rFonts w:ascii="David" w:hAnsi="David" w:cs="David"/>
              </w:rPr>
            </w:pPr>
            <w:r w:rsidRPr="00386B33">
              <w:rPr>
                <w:rFonts w:ascii="David" w:hAnsi="David" w:cs="David"/>
                <w:rtl/>
              </w:rPr>
              <w:t>לאור העובדה כי לאורך מסמכי ההצעה ישנן הנחיות סותרות לעניין האחריויות השונות - אנא הבהירו מה הן אחריויות הרשויות במפורש.</w:t>
            </w:r>
          </w:p>
          <w:p w14:paraId="7AFAA216" w14:textId="77777777" w:rsidR="004437CE" w:rsidRPr="00386B33" w:rsidRDefault="004437CE" w:rsidP="00293988">
            <w:pPr>
              <w:spacing w:line="360" w:lineRule="auto"/>
              <w:jc w:val="both"/>
              <w:rPr>
                <w:rFonts w:ascii="David" w:hAnsi="David" w:cs="David"/>
                <w:rtl/>
              </w:rPr>
            </w:pPr>
          </w:p>
        </w:tc>
        <w:tc>
          <w:tcPr>
            <w:tcW w:w="1316" w:type="pct"/>
          </w:tcPr>
          <w:p w14:paraId="1F582296" w14:textId="240E43D8" w:rsidR="004437CE" w:rsidRPr="00386B33" w:rsidRDefault="00802BEE" w:rsidP="00293988">
            <w:pPr>
              <w:widowControl w:val="0"/>
              <w:spacing w:line="360" w:lineRule="auto"/>
              <w:rPr>
                <w:rFonts w:ascii="David" w:hAnsi="David" w:cs="David"/>
                <w:rtl/>
              </w:rPr>
            </w:pPr>
            <w:r w:rsidRPr="00386B33">
              <w:rPr>
                <w:rFonts w:ascii="David" w:hAnsi="David" w:cs="David"/>
                <w:rtl/>
              </w:rPr>
              <w:t>אחריות הרשות מפורטת בפרק ג' – פירוט השירותים ותוכן ההתקשרות עם הספק הזוכה, בעיקר בסעיפים 14-22.</w:t>
            </w:r>
          </w:p>
          <w:p w14:paraId="35A86171" w14:textId="1255FB11" w:rsidR="00802BEE" w:rsidRPr="00386B33" w:rsidRDefault="00802BEE" w:rsidP="00293988">
            <w:pPr>
              <w:widowControl w:val="0"/>
              <w:spacing w:line="360" w:lineRule="auto"/>
              <w:rPr>
                <w:rFonts w:ascii="David" w:hAnsi="David" w:cs="David"/>
                <w:rtl/>
              </w:rPr>
            </w:pPr>
          </w:p>
          <w:p w14:paraId="3DB2C5D9" w14:textId="77777777" w:rsidR="00590554" w:rsidRPr="00386B33" w:rsidRDefault="00802BEE" w:rsidP="00590554">
            <w:pPr>
              <w:widowControl w:val="0"/>
              <w:spacing w:line="360" w:lineRule="auto"/>
              <w:rPr>
                <w:rFonts w:ascii="David" w:hAnsi="David" w:cs="David"/>
                <w:rtl/>
              </w:rPr>
            </w:pPr>
            <w:r w:rsidRPr="00386B33">
              <w:rPr>
                <w:rFonts w:ascii="David" w:hAnsi="David" w:cs="David"/>
                <w:rtl/>
              </w:rPr>
              <w:t>אחריות הספק בפרק זה, מפורטת בעיקר בסעיפים 23-34.</w:t>
            </w:r>
          </w:p>
          <w:p w14:paraId="1E076F4C" w14:textId="77777777" w:rsidR="00590554" w:rsidRPr="00386B33" w:rsidRDefault="00590554" w:rsidP="00590554">
            <w:pPr>
              <w:widowControl w:val="0"/>
              <w:spacing w:line="360" w:lineRule="auto"/>
              <w:rPr>
                <w:rFonts w:ascii="David" w:hAnsi="David" w:cs="David"/>
                <w:rtl/>
              </w:rPr>
            </w:pPr>
          </w:p>
          <w:p w14:paraId="62D0FAE0" w14:textId="7AB03F99" w:rsidR="00590554" w:rsidRPr="00386B33" w:rsidRDefault="00590554" w:rsidP="00590554">
            <w:pPr>
              <w:widowControl w:val="0"/>
              <w:spacing w:line="360" w:lineRule="auto"/>
              <w:rPr>
                <w:rFonts w:ascii="David" w:hAnsi="David" w:cs="David"/>
                <w:rtl/>
              </w:rPr>
            </w:pPr>
            <w:r w:rsidRPr="00386B33">
              <w:rPr>
                <w:rFonts w:ascii="David" w:hAnsi="David" w:cs="David" w:hint="cs"/>
                <w:rtl/>
              </w:rPr>
              <w:t xml:space="preserve">כלל הסעיפים הנ"ל הובהרו בנוסח המכרז. </w:t>
            </w:r>
          </w:p>
          <w:p w14:paraId="4540BFB0" w14:textId="77777777" w:rsidR="00233F3A" w:rsidRPr="00386B33" w:rsidRDefault="00233F3A" w:rsidP="00293988">
            <w:pPr>
              <w:widowControl w:val="0"/>
              <w:spacing w:line="360" w:lineRule="auto"/>
              <w:rPr>
                <w:rFonts w:ascii="David" w:hAnsi="David" w:cs="David"/>
                <w:rtl/>
              </w:rPr>
            </w:pPr>
          </w:p>
          <w:p w14:paraId="7C2923B8" w14:textId="79B4BEAE" w:rsidR="00233F3A" w:rsidRPr="00386B33" w:rsidRDefault="00233F3A" w:rsidP="00293988">
            <w:pPr>
              <w:widowControl w:val="0"/>
              <w:spacing w:line="360" w:lineRule="auto"/>
              <w:rPr>
                <w:rFonts w:ascii="David" w:hAnsi="David" w:cs="David"/>
                <w:b/>
                <w:bCs/>
                <w:rtl/>
              </w:rPr>
            </w:pPr>
            <w:r w:rsidRPr="00386B33">
              <w:rPr>
                <w:rFonts w:ascii="David" w:hAnsi="David" w:cs="David"/>
                <w:b/>
                <w:bCs/>
                <w:rtl/>
              </w:rPr>
              <w:t>לצורך הבהרה, כל מה שמתרחש על הבמה וקשור למופע עצמו ולקיומו, הינו באחריות הספק</w:t>
            </w:r>
            <w:r w:rsidR="00FC3601" w:rsidRPr="00386B33">
              <w:rPr>
                <w:rFonts w:ascii="David" w:hAnsi="David" w:cs="David" w:hint="cs"/>
                <w:b/>
                <w:bCs/>
                <w:rtl/>
              </w:rPr>
              <w:t>; וכן "אחריות על" לכל הנדרש לקיומו של המופע</w:t>
            </w:r>
            <w:r w:rsidRPr="00386B33">
              <w:rPr>
                <w:rFonts w:ascii="David" w:hAnsi="David" w:cs="David"/>
                <w:b/>
                <w:bCs/>
                <w:rtl/>
              </w:rPr>
              <w:t xml:space="preserve">. </w:t>
            </w:r>
          </w:p>
        </w:tc>
      </w:tr>
      <w:tr w:rsidR="004437CE" w:rsidRPr="00386B33" w14:paraId="2CFFF4A5" w14:textId="77777777" w:rsidTr="00946360">
        <w:trPr>
          <w:trHeight w:val="20"/>
        </w:trPr>
        <w:tc>
          <w:tcPr>
            <w:tcW w:w="415" w:type="pct"/>
          </w:tcPr>
          <w:p w14:paraId="2A80311F"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12E944E9" w14:textId="69E92A38"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כללי</w:t>
            </w:r>
          </w:p>
        </w:tc>
        <w:tc>
          <w:tcPr>
            <w:tcW w:w="2609" w:type="pct"/>
          </w:tcPr>
          <w:p w14:paraId="3E078162" w14:textId="77777777" w:rsidR="004437CE" w:rsidRPr="00386B33" w:rsidRDefault="004437CE" w:rsidP="00293988">
            <w:pPr>
              <w:spacing w:line="360" w:lineRule="auto"/>
              <w:jc w:val="both"/>
              <w:rPr>
                <w:rFonts w:ascii="David" w:hAnsi="David" w:cs="David"/>
              </w:rPr>
            </w:pPr>
            <w:r w:rsidRPr="00386B33">
              <w:rPr>
                <w:rFonts w:ascii="David" w:hAnsi="David" w:cs="David"/>
                <w:rtl/>
              </w:rPr>
              <w:t xml:space="preserve">האחריות על הבמה, לרבות מסמכים, מקרנים, תליית הציוד, </w:t>
            </w:r>
            <w:proofErr w:type="spellStart"/>
            <w:r w:rsidRPr="00386B33">
              <w:rPr>
                <w:rFonts w:ascii="David" w:hAnsi="David" w:cs="David"/>
                <w:rtl/>
              </w:rPr>
              <w:t>ריג</w:t>
            </w:r>
            <w:proofErr w:type="spellEnd"/>
            <w:r w:rsidRPr="00386B33">
              <w:rPr>
                <w:rFonts w:ascii="David" w:hAnsi="David" w:cs="David"/>
                <w:rtl/>
              </w:rPr>
              <w:t xml:space="preserve"> או </w:t>
            </w:r>
            <w:proofErr w:type="spellStart"/>
            <w:r w:rsidRPr="00386B33">
              <w:rPr>
                <w:rFonts w:ascii="David" w:hAnsi="David" w:cs="David"/>
                <w:rtl/>
              </w:rPr>
              <w:t>טראס</w:t>
            </w:r>
            <w:proofErr w:type="spellEnd"/>
            <w:r w:rsidRPr="00386B33">
              <w:rPr>
                <w:rFonts w:ascii="David" w:hAnsi="David" w:cs="David"/>
                <w:rtl/>
              </w:rPr>
              <w:t xml:space="preserve"> בוקס, מהנדסי בטיחות למתקני הבמה מהנדסי החשמל וכו' – הינם באחריות הרשות המקומית – אנא אשרו</w:t>
            </w:r>
          </w:p>
          <w:p w14:paraId="1A055F89" w14:textId="77777777" w:rsidR="004437CE" w:rsidRPr="00386B33" w:rsidRDefault="004437CE" w:rsidP="00293988">
            <w:pPr>
              <w:spacing w:line="360" w:lineRule="auto"/>
              <w:jc w:val="both"/>
              <w:rPr>
                <w:rFonts w:ascii="David" w:hAnsi="David" w:cs="David"/>
                <w:rtl/>
              </w:rPr>
            </w:pPr>
          </w:p>
        </w:tc>
        <w:tc>
          <w:tcPr>
            <w:tcW w:w="1316" w:type="pct"/>
          </w:tcPr>
          <w:p w14:paraId="5B2EC9C8" w14:textId="54585568" w:rsidR="004437CE" w:rsidRPr="00386B33" w:rsidRDefault="00233F3A" w:rsidP="00293988">
            <w:pPr>
              <w:widowControl w:val="0"/>
              <w:spacing w:line="360" w:lineRule="auto"/>
              <w:rPr>
                <w:rFonts w:ascii="David" w:hAnsi="David" w:cs="David"/>
                <w:rtl/>
              </w:rPr>
            </w:pPr>
            <w:r w:rsidRPr="00386B33">
              <w:rPr>
                <w:rFonts w:ascii="David" w:hAnsi="David" w:cs="David"/>
                <w:rtl/>
              </w:rPr>
              <w:t>ראו תשובה בסעיף 1</w:t>
            </w:r>
            <w:r w:rsidR="00C44362" w:rsidRPr="00386B33">
              <w:rPr>
                <w:rFonts w:ascii="David" w:hAnsi="David" w:cs="David" w:hint="cs"/>
                <w:rtl/>
              </w:rPr>
              <w:t>2</w:t>
            </w:r>
            <w:r w:rsidRPr="00386B33">
              <w:rPr>
                <w:rFonts w:ascii="David" w:hAnsi="David" w:cs="David"/>
                <w:rtl/>
              </w:rPr>
              <w:t xml:space="preserve"> במענה זה</w:t>
            </w:r>
            <w:r w:rsidR="00E01891" w:rsidRPr="00386B33">
              <w:rPr>
                <w:rFonts w:ascii="David" w:hAnsi="David" w:cs="David" w:hint="cs"/>
                <w:rtl/>
              </w:rPr>
              <w:t xml:space="preserve">, ובפרט סעיפים 21 ו-30 לפרק ג' </w:t>
            </w:r>
            <w:r w:rsidR="00E01891" w:rsidRPr="00386B33">
              <w:rPr>
                <w:rFonts w:ascii="David" w:hAnsi="David" w:cs="David"/>
                <w:rtl/>
              </w:rPr>
              <w:t>–</w:t>
            </w:r>
            <w:r w:rsidR="00E01891" w:rsidRPr="00386B33">
              <w:rPr>
                <w:rFonts w:ascii="David" w:hAnsi="David" w:cs="David" w:hint="cs"/>
                <w:rtl/>
              </w:rPr>
              <w:t xml:space="preserve"> פירוט השירותים ותוכן ההתקשרות עם הספק הזוכה</w:t>
            </w:r>
            <w:r w:rsidRPr="00386B33">
              <w:rPr>
                <w:rFonts w:ascii="David" w:hAnsi="David" w:cs="David"/>
                <w:rtl/>
              </w:rPr>
              <w:t xml:space="preserve">. </w:t>
            </w:r>
          </w:p>
        </w:tc>
      </w:tr>
      <w:tr w:rsidR="004437CE" w:rsidRPr="00386B33" w14:paraId="1E1C15CF" w14:textId="77777777" w:rsidTr="00946360">
        <w:trPr>
          <w:trHeight w:val="20"/>
        </w:trPr>
        <w:tc>
          <w:tcPr>
            <w:tcW w:w="415" w:type="pct"/>
          </w:tcPr>
          <w:p w14:paraId="60A74156"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0B825A03" w14:textId="40E06CEF"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כללי </w:t>
            </w:r>
          </w:p>
        </w:tc>
        <w:tc>
          <w:tcPr>
            <w:tcW w:w="2609" w:type="pct"/>
          </w:tcPr>
          <w:p w14:paraId="52967ABA" w14:textId="77777777" w:rsidR="004437CE" w:rsidRPr="00386B33" w:rsidRDefault="004437CE" w:rsidP="00293988">
            <w:pPr>
              <w:pBdr>
                <w:top w:val="nil"/>
                <w:left w:val="nil"/>
                <w:bottom w:val="nil"/>
                <w:right w:val="nil"/>
                <w:between w:val="nil"/>
              </w:pBdr>
              <w:spacing w:line="360" w:lineRule="auto"/>
              <w:ind w:right="720"/>
              <w:rPr>
                <w:rFonts w:ascii="David" w:hAnsi="David" w:cs="David"/>
              </w:rPr>
            </w:pPr>
            <w:r w:rsidRPr="00386B33">
              <w:rPr>
                <w:rFonts w:ascii="David" w:hAnsi="David" w:cs="David"/>
                <w:rtl/>
              </w:rPr>
              <w:t xml:space="preserve">מדובר במכרז עם תקציב גבוה מאד, היקף אירועים נרחב והסכם התקשרות למספר שנים . אני מציע לבחור יותר מזוכה אחד, כך תגדילו את מאגר חברות ההפקה העומדות לרשותכם. יתרה מזאת,  כאשר ישנם יותר מזוכה אחד, כל חברה תתאמץ לספק את שירותים הטובים ביותר, כיוון שתהיה לכם האופציה לסיים את ההתקשרות עימה. ומעל </w:t>
            </w:r>
            <w:proofErr w:type="spellStart"/>
            <w:r w:rsidRPr="00386B33">
              <w:rPr>
                <w:rFonts w:ascii="David" w:hAnsi="David" w:cs="David"/>
                <w:rtl/>
              </w:rPr>
              <w:t>הכל</w:t>
            </w:r>
            <w:proofErr w:type="spellEnd"/>
            <w:r w:rsidRPr="00386B33">
              <w:rPr>
                <w:rFonts w:ascii="David" w:hAnsi="David" w:cs="David"/>
                <w:rtl/>
              </w:rPr>
              <w:t xml:space="preserve">-  בחירה במספר זוכים,  תעזור לחברות </w:t>
            </w:r>
            <w:r w:rsidRPr="00386B33">
              <w:rPr>
                <w:rFonts w:ascii="David" w:hAnsi="David" w:cs="David"/>
                <w:rtl/>
              </w:rPr>
              <w:lastRenderedPageBreak/>
              <w:t xml:space="preserve">ההפקה להתאושש מהשנים האחרונות אשר פגעו מאד בתחום שלנו. </w:t>
            </w:r>
          </w:p>
          <w:p w14:paraId="22C3C96F" w14:textId="77777777" w:rsidR="004437CE" w:rsidRPr="00386B33" w:rsidRDefault="004437CE" w:rsidP="00293988">
            <w:pPr>
              <w:spacing w:line="360" w:lineRule="auto"/>
              <w:jc w:val="both"/>
              <w:rPr>
                <w:rFonts w:ascii="David" w:hAnsi="David" w:cs="David"/>
                <w:rtl/>
              </w:rPr>
            </w:pPr>
          </w:p>
        </w:tc>
        <w:tc>
          <w:tcPr>
            <w:tcW w:w="1316" w:type="pct"/>
          </w:tcPr>
          <w:p w14:paraId="4C135E79" w14:textId="506889B5" w:rsidR="004437CE" w:rsidRPr="00386B33" w:rsidRDefault="00920D76" w:rsidP="00293988">
            <w:pPr>
              <w:widowControl w:val="0"/>
              <w:spacing w:line="360" w:lineRule="auto"/>
              <w:rPr>
                <w:rFonts w:ascii="David" w:hAnsi="David" w:cs="David"/>
                <w:rtl/>
              </w:rPr>
            </w:pPr>
            <w:r w:rsidRPr="00386B33">
              <w:rPr>
                <w:rFonts w:ascii="David" w:hAnsi="David" w:cs="David" w:hint="cs"/>
                <w:rtl/>
              </w:rPr>
              <w:lastRenderedPageBreak/>
              <w:t>אין שינוי בתנאי המכרז.</w:t>
            </w:r>
          </w:p>
        </w:tc>
      </w:tr>
      <w:tr w:rsidR="004437CE" w:rsidRPr="00386B33" w14:paraId="5396931C" w14:textId="77777777" w:rsidTr="00946360">
        <w:trPr>
          <w:trHeight w:val="20"/>
        </w:trPr>
        <w:tc>
          <w:tcPr>
            <w:tcW w:w="415" w:type="pct"/>
          </w:tcPr>
          <w:p w14:paraId="6AF73DD5"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2A0BFC75" w14:textId="21EB9CB2"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כללי </w:t>
            </w:r>
          </w:p>
        </w:tc>
        <w:tc>
          <w:tcPr>
            <w:tcW w:w="2609" w:type="pct"/>
          </w:tcPr>
          <w:p w14:paraId="28E0D385" w14:textId="49566C6A" w:rsidR="004437CE" w:rsidRPr="00386B33" w:rsidRDefault="004437CE" w:rsidP="00293988">
            <w:pPr>
              <w:spacing w:line="360" w:lineRule="auto"/>
              <w:jc w:val="both"/>
              <w:rPr>
                <w:rFonts w:ascii="David" w:hAnsi="David" w:cs="David"/>
                <w:rtl/>
              </w:rPr>
            </w:pPr>
            <w:r w:rsidRPr="00386B33">
              <w:rPr>
                <w:rFonts w:ascii="David" w:hAnsi="David" w:cs="David"/>
                <w:rtl/>
              </w:rPr>
              <w:t xml:space="preserve">נודה לקבלת מסמכי ההצעה בפורמט של </w:t>
            </w:r>
            <w:r w:rsidRPr="00386B33">
              <w:rPr>
                <w:rFonts w:ascii="David" w:hAnsi="David" w:cs="David"/>
              </w:rPr>
              <w:t>WORD</w:t>
            </w:r>
            <w:r w:rsidRPr="00386B33">
              <w:rPr>
                <w:rFonts w:ascii="David" w:hAnsi="David" w:cs="David"/>
                <w:rtl/>
              </w:rPr>
              <w:t xml:space="preserve"> על מנת למלא את הדרישות בתנאי הסף והאיכות</w:t>
            </w:r>
          </w:p>
        </w:tc>
        <w:tc>
          <w:tcPr>
            <w:tcW w:w="1316" w:type="pct"/>
          </w:tcPr>
          <w:p w14:paraId="541F65F0" w14:textId="7C37F5EB" w:rsidR="004437CE" w:rsidRPr="00386B33" w:rsidRDefault="00233F3A" w:rsidP="00293988">
            <w:pPr>
              <w:widowControl w:val="0"/>
              <w:spacing w:line="360" w:lineRule="auto"/>
              <w:rPr>
                <w:rFonts w:ascii="David" w:hAnsi="David" w:cs="David"/>
                <w:rtl/>
              </w:rPr>
            </w:pPr>
            <w:r w:rsidRPr="00386B33">
              <w:rPr>
                <w:rFonts w:ascii="David" w:hAnsi="David" w:cs="David"/>
                <w:rtl/>
              </w:rPr>
              <w:t xml:space="preserve">המסמכים מפורסמים באתר משרד התרבות והספורט תחת "פרסומים" בקובץ </w:t>
            </w:r>
            <w:r w:rsidRPr="00386B33">
              <w:rPr>
                <w:rFonts w:ascii="David" w:hAnsi="David" w:cs="David"/>
              </w:rPr>
              <w:t>WORD</w:t>
            </w:r>
            <w:r w:rsidRPr="00386B33">
              <w:rPr>
                <w:rFonts w:ascii="David" w:hAnsi="David" w:cs="David"/>
                <w:rtl/>
              </w:rPr>
              <w:t>.</w:t>
            </w:r>
          </w:p>
        </w:tc>
      </w:tr>
      <w:tr w:rsidR="004437CE" w:rsidRPr="00386B33" w14:paraId="551908F2" w14:textId="77777777" w:rsidTr="00946360">
        <w:trPr>
          <w:trHeight w:val="20"/>
        </w:trPr>
        <w:tc>
          <w:tcPr>
            <w:tcW w:w="415" w:type="pct"/>
          </w:tcPr>
          <w:p w14:paraId="25979A3F"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44052A25" w14:textId="036D2424"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 xml:space="preserve">כללי </w:t>
            </w:r>
          </w:p>
        </w:tc>
        <w:tc>
          <w:tcPr>
            <w:tcW w:w="2609" w:type="pct"/>
          </w:tcPr>
          <w:p w14:paraId="7BEC09BB" w14:textId="4E395A48" w:rsidR="004437CE" w:rsidRPr="00386B33" w:rsidRDefault="004437CE" w:rsidP="00293988">
            <w:pPr>
              <w:autoSpaceDE w:val="0"/>
              <w:autoSpaceDN w:val="0"/>
              <w:adjustRightInd w:val="0"/>
              <w:spacing w:line="360" w:lineRule="auto"/>
              <w:jc w:val="both"/>
              <w:rPr>
                <w:rFonts w:ascii="David" w:hAnsi="David" w:cs="David"/>
                <w:lang w:val="en-IL"/>
              </w:rPr>
            </w:pPr>
            <w:r w:rsidRPr="00386B33">
              <w:rPr>
                <w:rFonts w:ascii="David" w:hAnsi="David" w:cs="David"/>
                <w:rtl/>
                <w:lang w:val="en-IL"/>
              </w:rPr>
              <w:t xml:space="preserve">מצ"ב כמסמך נפרד לגוף המייל אישור רו"ח על מחזור כספי </w:t>
            </w:r>
            <w:r w:rsidR="0066063C" w:rsidRPr="00386B33">
              <w:rPr>
                <w:rFonts w:ascii="David" w:hAnsi="David" w:cs="David" w:hint="cs"/>
                <w:rtl/>
                <w:lang w:val="en-IL"/>
              </w:rPr>
              <w:t>(</w:t>
            </w:r>
            <w:r w:rsidRPr="00386B33">
              <w:rPr>
                <w:rFonts w:ascii="David" w:hAnsi="David" w:cs="David"/>
                <w:rtl/>
                <w:lang w:val="en-IL"/>
              </w:rPr>
              <w:t>נספח 4 במכרז</w:t>
            </w:r>
            <w:r w:rsidR="0066063C" w:rsidRPr="00386B33">
              <w:rPr>
                <w:rFonts w:ascii="David" w:hAnsi="David" w:cs="David" w:hint="cs"/>
                <w:rtl/>
                <w:lang w:val="en-IL"/>
              </w:rPr>
              <w:t>).</w:t>
            </w:r>
          </w:p>
          <w:p w14:paraId="293E478B" w14:textId="77777777" w:rsidR="004437CE" w:rsidRPr="00386B33" w:rsidRDefault="004437CE" w:rsidP="00293988">
            <w:pPr>
              <w:autoSpaceDE w:val="0"/>
              <w:autoSpaceDN w:val="0"/>
              <w:adjustRightInd w:val="0"/>
              <w:spacing w:line="360" w:lineRule="auto"/>
              <w:jc w:val="both"/>
              <w:rPr>
                <w:rFonts w:ascii="David" w:hAnsi="David" w:cs="David"/>
                <w:lang w:val="en-IL"/>
              </w:rPr>
            </w:pPr>
            <w:r w:rsidRPr="00386B33">
              <w:rPr>
                <w:rFonts w:ascii="David" w:hAnsi="David" w:cs="David"/>
                <w:rtl/>
                <w:lang w:val="en-IL"/>
              </w:rPr>
              <w:t>שנת 2024 עדיין איננה מבוקרת ועל כן נוספה על כך התייחסות בנוסח האישור</w:t>
            </w:r>
            <w:r w:rsidRPr="00386B33">
              <w:rPr>
                <w:rFonts w:ascii="David" w:hAnsi="David" w:cs="David"/>
                <w:lang w:val="en-IL"/>
              </w:rPr>
              <w:t>.</w:t>
            </w:r>
          </w:p>
          <w:p w14:paraId="152E9D51" w14:textId="554B55AB" w:rsidR="004437CE" w:rsidRPr="00386B33" w:rsidRDefault="004437CE" w:rsidP="00293988">
            <w:pPr>
              <w:spacing w:line="360" w:lineRule="auto"/>
              <w:jc w:val="both"/>
              <w:rPr>
                <w:rFonts w:ascii="David" w:hAnsi="David" w:cs="David"/>
                <w:rtl/>
              </w:rPr>
            </w:pPr>
            <w:r w:rsidRPr="00386B33">
              <w:rPr>
                <w:rFonts w:ascii="David" w:hAnsi="David" w:cs="David"/>
                <w:rtl/>
                <w:lang w:val="en-IL"/>
              </w:rPr>
              <w:t>נודה לאישורכם עבור הנוסח שצורף</w:t>
            </w:r>
            <w:r w:rsidRPr="00386B33">
              <w:rPr>
                <w:rFonts w:ascii="David" w:hAnsi="David" w:cs="David"/>
                <w:lang w:val="en-IL"/>
              </w:rPr>
              <w:t>.</w:t>
            </w:r>
          </w:p>
        </w:tc>
        <w:tc>
          <w:tcPr>
            <w:tcW w:w="1316" w:type="pct"/>
          </w:tcPr>
          <w:p w14:paraId="691D629D" w14:textId="77777777" w:rsidR="00790545" w:rsidRPr="00386B33" w:rsidRDefault="00DD368C" w:rsidP="00293988">
            <w:pPr>
              <w:widowControl w:val="0"/>
              <w:spacing w:line="360" w:lineRule="auto"/>
              <w:rPr>
                <w:rFonts w:ascii="David" w:hAnsi="David" w:cs="David"/>
                <w:rtl/>
              </w:rPr>
            </w:pPr>
            <w:r w:rsidRPr="00386B33">
              <w:rPr>
                <w:rFonts w:ascii="David" w:hAnsi="David" w:cs="David" w:hint="cs"/>
                <w:rtl/>
              </w:rPr>
              <w:t xml:space="preserve">הנוסח </w:t>
            </w:r>
            <w:proofErr w:type="spellStart"/>
            <w:r w:rsidR="00790545" w:rsidRPr="00386B33">
              <w:rPr>
                <w:rFonts w:ascii="David" w:hAnsi="David" w:cs="David" w:hint="cs"/>
                <w:rtl/>
              </w:rPr>
              <w:t>המצ"ב</w:t>
            </w:r>
            <w:proofErr w:type="spellEnd"/>
            <w:r w:rsidR="00790545" w:rsidRPr="00386B33">
              <w:rPr>
                <w:rFonts w:ascii="David" w:hAnsi="David" w:cs="David" w:hint="cs"/>
                <w:rtl/>
              </w:rPr>
              <w:t xml:space="preserve"> </w:t>
            </w:r>
            <w:r w:rsidRPr="00386B33">
              <w:rPr>
                <w:rFonts w:ascii="David" w:hAnsi="David" w:cs="David" w:hint="cs"/>
                <w:rtl/>
              </w:rPr>
              <w:t>מאושר.</w:t>
            </w:r>
            <w:r w:rsidR="00790545" w:rsidRPr="00386B33">
              <w:rPr>
                <w:rFonts w:ascii="David" w:hAnsi="David" w:cs="David" w:hint="cs"/>
                <w:rtl/>
              </w:rPr>
              <w:t xml:space="preserve"> </w:t>
            </w:r>
          </w:p>
          <w:p w14:paraId="3855F807" w14:textId="052EA284" w:rsidR="004437CE" w:rsidRPr="00386B33" w:rsidRDefault="00790545" w:rsidP="00293988">
            <w:pPr>
              <w:widowControl w:val="0"/>
              <w:spacing w:line="360" w:lineRule="auto"/>
              <w:rPr>
                <w:rFonts w:ascii="David" w:hAnsi="David" w:cs="David"/>
                <w:rtl/>
              </w:rPr>
            </w:pPr>
            <w:r w:rsidRPr="00386B33">
              <w:rPr>
                <w:rFonts w:ascii="David" w:hAnsi="David" w:cs="David" w:hint="cs"/>
                <w:rtl/>
              </w:rPr>
              <w:t>כמו כן, עודכן הנוסח המצורף כנספח 4 במכרז.</w:t>
            </w:r>
            <w:r w:rsidR="00DD368C" w:rsidRPr="00386B33">
              <w:rPr>
                <w:rFonts w:ascii="David" w:hAnsi="David" w:cs="David" w:hint="cs"/>
                <w:rtl/>
              </w:rPr>
              <w:t xml:space="preserve"> </w:t>
            </w:r>
            <w:r w:rsidR="00E059BB" w:rsidRPr="00386B33">
              <w:object w:dxaOrig="1544" w:dyaOrig="998" w14:anchorId="69677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9" o:title=""/>
                </v:shape>
                <o:OLEObject Type="Embed" ProgID="AcroExch.Document.DC" ShapeID="_x0000_i1025" DrawAspect="Icon" ObjectID="_1816501450" r:id="rId10"/>
              </w:object>
            </w:r>
          </w:p>
        </w:tc>
      </w:tr>
      <w:tr w:rsidR="004437CE" w:rsidRPr="00386B33" w14:paraId="1C6CE507" w14:textId="77777777" w:rsidTr="00946360">
        <w:trPr>
          <w:trHeight w:val="20"/>
        </w:trPr>
        <w:tc>
          <w:tcPr>
            <w:tcW w:w="415" w:type="pct"/>
          </w:tcPr>
          <w:p w14:paraId="7FBA37F6"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2601E037" w14:textId="6083B968" w:rsidR="004437CE" w:rsidRPr="00386B33" w:rsidRDefault="004437CE" w:rsidP="00293988">
            <w:pPr>
              <w:widowControl w:val="0"/>
              <w:spacing w:line="360" w:lineRule="auto"/>
              <w:rPr>
                <w:rFonts w:ascii="David" w:hAnsi="David" w:cs="David"/>
                <w:rtl/>
              </w:rPr>
            </w:pPr>
            <w:r w:rsidRPr="00386B33">
              <w:rPr>
                <w:rFonts w:ascii="David" w:hAnsi="David" w:cs="David"/>
                <w:rtl/>
              </w:rPr>
              <w:t>פרק ד' – הסכם התקשרות – סעיף 2</w:t>
            </w:r>
          </w:p>
        </w:tc>
        <w:tc>
          <w:tcPr>
            <w:tcW w:w="2609" w:type="pct"/>
          </w:tcPr>
          <w:p w14:paraId="195D7FDA" w14:textId="789E4CD6" w:rsidR="004437CE" w:rsidRPr="00386B33" w:rsidRDefault="004437CE" w:rsidP="00293988">
            <w:pPr>
              <w:spacing w:line="360" w:lineRule="auto"/>
              <w:jc w:val="both"/>
              <w:rPr>
                <w:rFonts w:ascii="David" w:hAnsi="David" w:cs="David"/>
              </w:rPr>
            </w:pPr>
            <w:r w:rsidRPr="00386B33">
              <w:rPr>
                <w:rFonts w:ascii="David" w:hAnsi="David" w:cs="David"/>
                <w:rtl/>
              </w:rPr>
              <w:t xml:space="preserve">לאור העובדה כי תקופת ההתקשרות הינה לשנה + </w:t>
            </w:r>
            <w:r w:rsidR="00920D76" w:rsidRPr="00386B33">
              <w:rPr>
                <w:rFonts w:ascii="David" w:hAnsi="David" w:cs="David"/>
                <w:rtl/>
              </w:rPr>
              <w:t>ה</w:t>
            </w:r>
            <w:r w:rsidR="00920D76" w:rsidRPr="00386B33">
              <w:rPr>
                <w:rFonts w:ascii="David" w:hAnsi="David" w:cs="David" w:hint="cs"/>
                <w:rtl/>
              </w:rPr>
              <w:t>א</w:t>
            </w:r>
            <w:r w:rsidR="00920D76" w:rsidRPr="00386B33">
              <w:rPr>
                <w:rFonts w:ascii="David" w:hAnsi="David" w:cs="David"/>
                <w:rtl/>
              </w:rPr>
              <w:t>רכה</w:t>
            </w:r>
            <w:r w:rsidRPr="00386B33">
              <w:rPr>
                <w:rFonts w:ascii="David" w:hAnsi="David" w:cs="David"/>
                <w:rtl/>
              </w:rPr>
              <w:t>, האם צפויים אירועים נוספים במסגרת ההתקשרות?</w:t>
            </w:r>
          </w:p>
          <w:p w14:paraId="31035D99" w14:textId="77777777" w:rsidR="004437CE" w:rsidRPr="00386B33" w:rsidRDefault="004437CE" w:rsidP="00293988">
            <w:pPr>
              <w:spacing w:line="360" w:lineRule="auto"/>
              <w:jc w:val="both"/>
              <w:rPr>
                <w:rFonts w:ascii="David" w:hAnsi="David" w:cs="David"/>
                <w:rtl/>
              </w:rPr>
            </w:pPr>
          </w:p>
        </w:tc>
        <w:tc>
          <w:tcPr>
            <w:tcW w:w="1316" w:type="pct"/>
          </w:tcPr>
          <w:p w14:paraId="692A7239" w14:textId="7F7F1E32" w:rsidR="004437CE" w:rsidRPr="00386B33" w:rsidRDefault="00920D76" w:rsidP="00293988">
            <w:pPr>
              <w:widowControl w:val="0"/>
              <w:spacing w:line="360" w:lineRule="auto"/>
              <w:rPr>
                <w:rFonts w:ascii="David" w:hAnsi="David" w:cs="David"/>
                <w:rtl/>
              </w:rPr>
            </w:pPr>
            <w:r w:rsidRPr="00386B33">
              <w:rPr>
                <w:rFonts w:ascii="David" w:hAnsi="David" w:cs="David" w:hint="cs"/>
                <w:rtl/>
              </w:rPr>
              <w:t xml:space="preserve">למשרד שמורה אופציה להאריך ולהרחיב את ההתקשרות כמפורט בסעיף 2(א) להסכם ההתקשרות (חלק ד' למסמכי המכרז). </w:t>
            </w:r>
          </w:p>
        </w:tc>
      </w:tr>
      <w:tr w:rsidR="004437CE" w:rsidRPr="00386B33" w14:paraId="2479EDBC" w14:textId="77777777" w:rsidTr="00946360">
        <w:trPr>
          <w:trHeight w:val="20"/>
        </w:trPr>
        <w:tc>
          <w:tcPr>
            <w:tcW w:w="415" w:type="pct"/>
          </w:tcPr>
          <w:p w14:paraId="5CC4648B" w14:textId="77777777" w:rsidR="004437CE" w:rsidRPr="00386B33" w:rsidRDefault="004437CE"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75522240" w14:textId="7D5E4FD3" w:rsidR="004437CE" w:rsidRPr="00386B33" w:rsidRDefault="004437CE" w:rsidP="00293988">
            <w:pPr>
              <w:widowControl w:val="0"/>
              <w:spacing w:line="360" w:lineRule="auto"/>
              <w:jc w:val="center"/>
              <w:rPr>
                <w:rFonts w:ascii="David" w:hAnsi="David" w:cs="David"/>
                <w:rtl/>
              </w:rPr>
            </w:pPr>
            <w:r w:rsidRPr="00386B33">
              <w:rPr>
                <w:rFonts w:ascii="David" w:hAnsi="David" w:cs="David"/>
                <w:rtl/>
              </w:rPr>
              <w:t>17 – פרק ד'</w:t>
            </w:r>
          </w:p>
        </w:tc>
        <w:tc>
          <w:tcPr>
            <w:tcW w:w="2609" w:type="pct"/>
          </w:tcPr>
          <w:p w14:paraId="33C3AF34" w14:textId="77777777" w:rsidR="004437CE" w:rsidRPr="00386B33" w:rsidRDefault="004437CE" w:rsidP="00293988">
            <w:pPr>
              <w:spacing w:line="360" w:lineRule="auto"/>
              <w:jc w:val="both"/>
              <w:rPr>
                <w:rFonts w:ascii="David" w:hAnsi="David" w:cs="David"/>
              </w:rPr>
            </w:pPr>
            <w:r w:rsidRPr="00386B33">
              <w:rPr>
                <w:rFonts w:ascii="David" w:hAnsi="David" w:cs="David"/>
                <w:rtl/>
              </w:rPr>
              <w:t>האם הפיצויים בגין הביטולים שלהם זכאי המציע הינם עבור כל מופע בנפרד?</w:t>
            </w:r>
          </w:p>
          <w:p w14:paraId="6AF8F7D2" w14:textId="77777777" w:rsidR="004437CE" w:rsidRPr="00386B33" w:rsidRDefault="004437CE" w:rsidP="00293988">
            <w:pPr>
              <w:spacing w:line="360" w:lineRule="auto"/>
              <w:jc w:val="both"/>
              <w:rPr>
                <w:rFonts w:ascii="David" w:hAnsi="David" w:cs="David"/>
                <w:rtl/>
              </w:rPr>
            </w:pPr>
          </w:p>
        </w:tc>
        <w:tc>
          <w:tcPr>
            <w:tcW w:w="1316" w:type="pct"/>
          </w:tcPr>
          <w:p w14:paraId="6C4815D1" w14:textId="4AB6730D" w:rsidR="004437CE" w:rsidRPr="00386B33" w:rsidRDefault="00014EF4" w:rsidP="00293988">
            <w:pPr>
              <w:widowControl w:val="0"/>
              <w:spacing w:line="360" w:lineRule="auto"/>
              <w:rPr>
                <w:rFonts w:ascii="David" w:hAnsi="David" w:cs="David"/>
                <w:rtl/>
              </w:rPr>
            </w:pPr>
            <w:r w:rsidRPr="00386B33">
              <w:rPr>
                <w:rFonts w:ascii="David" w:hAnsi="David" w:cs="David"/>
                <w:rtl/>
              </w:rPr>
              <w:t xml:space="preserve">כן. </w:t>
            </w:r>
          </w:p>
        </w:tc>
      </w:tr>
      <w:tr w:rsidR="00DD2293" w:rsidRPr="00386B33" w14:paraId="02E587AC" w14:textId="77777777" w:rsidTr="00946360">
        <w:trPr>
          <w:trHeight w:val="1300"/>
        </w:trPr>
        <w:tc>
          <w:tcPr>
            <w:tcW w:w="415" w:type="pct"/>
          </w:tcPr>
          <w:p w14:paraId="58A72071" w14:textId="77777777" w:rsidR="00DD2293" w:rsidRPr="00386B33" w:rsidRDefault="00DD2293"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1E946EA9" w14:textId="6DB4D2C4" w:rsidR="00DD2293" w:rsidRPr="00386B33" w:rsidRDefault="00DD2293" w:rsidP="00293988">
            <w:pPr>
              <w:widowControl w:val="0"/>
              <w:spacing w:line="360" w:lineRule="auto"/>
              <w:jc w:val="center"/>
              <w:rPr>
                <w:rFonts w:ascii="David" w:hAnsi="David" w:cs="David"/>
                <w:rtl/>
              </w:rPr>
            </w:pPr>
            <w:r w:rsidRPr="00386B33">
              <w:rPr>
                <w:rFonts w:ascii="David" w:hAnsi="David" w:cs="David"/>
                <w:rtl/>
              </w:rPr>
              <w:t>ה 17 – פרק ד'</w:t>
            </w:r>
          </w:p>
        </w:tc>
        <w:tc>
          <w:tcPr>
            <w:tcW w:w="2609" w:type="pct"/>
          </w:tcPr>
          <w:p w14:paraId="7D69DEA1" w14:textId="77777777" w:rsidR="00DD2293" w:rsidRPr="00386B33" w:rsidRDefault="00DD2293" w:rsidP="00293988">
            <w:pPr>
              <w:spacing w:line="360" w:lineRule="auto"/>
              <w:jc w:val="both"/>
              <w:rPr>
                <w:rFonts w:ascii="David" w:hAnsi="David" w:cs="David"/>
              </w:rPr>
            </w:pPr>
            <w:r w:rsidRPr="00386B33">
              <w:rPr>
                <w:rFonts w:ascii="David" w:hAnsi="David" w:cs="David"/>
                <w:rtl/>
              </w:rPr>
              <w:t>מה הם תנאי הביטול במצב שבו הרשות המקומית מבטלת את האירוע? האם הנושא פתוח למו"מ מול הרשויות במסגרת ההתקשרות החוזית עמן? אנא הבהירו.</w:t>
            </w:r>
          </w:p>
          <w:p w14:paraId="3F661A8B" w14:textId="77777777" w:rsidR="00DD2293" w:rsidRPr="00386B33" w:rsidRDefault="00DD2293" w:rsidP="00293988">
            <w:pPr>
              <w:spacing w:line="360" w:lineRule="auto"/>
              <w:jc w:val="both"/>
              <w:rPr>
                <w:rFonts w:ascii="David" w:hAnsi="David" w:cs="David"/>
                <w:rtl/>
              </w:rPr>
            </w:pPr>
          </w:p>
        </w:tc>
        <w:tc>
          <w:tcPr>
            <w:tcW w:w="1316" w:type="pct"/>
          </w:tcPr>
          <w:p w14:paraId="4B151578" w14:textId="5468A28C" w:rsidR="00DD2293" w:rsidRPr="00386B33" w:rsidRDefault="00DD2293" w:rsidP="00293988">
            <w:pPr>
              <w:widowControl w:val="0"/>
              <w:spacing w:line="360" w:lineRule="auto"/>
              <w:rPr>
                <w:rFonts w:ascii="David" w:hAnsi="David" w:cs="David"/>
                <w:rtl/>
              </w:rPr>
            </w:pPr>
            <w:r w:rsidRPr="00386B33">
              <w:rPr>
                <w:rFonts w:ascii="David" w:hAnsi="David" w:cs="David"/>
                <w:rtl/>
              </w:rPr>
              <w:t xml:space="preserve"> </w:t>
            </w:r>
            <w:r w:rsidR="00920D76" w:rsidRPr="00386B33">
              <w:rPr>
                <w:rFonts w:ascii="David" w:hAnsi="David" w:cs="David" w:hint="cs"/>
                <w:rtl/>
              </w:rPr>
              <w:t>לא. תנאי הביטול ביוזמת הרשות המקומית מפורטים בסעיף 17 לחלק ג' במכרז ואינם פתוחים למו"מ.</w:t>
            </w:r>
          </w:p>
        </w:tc>
      </w:tr>
      <w:tr w:rsidR="00DD2293" w:rsidRPr="00386B33" w14:paraId="48DC35A3" w14:textId="77777777" w:rsidTr="00946360">
        <w:trPr>
          <w:trHeight w:val="20"/>
        </w:trPr>
        <w:tc>
          <w:tcPr>
            <w:tcW w:w="415" w:type="pct"/>
          </w:tcPr>
          <w:p w14:paraId="078736AF" w14:textId="77777777" w:rsidR="00DD2293" w:rsidRPr="00386B33" w:rsidRDefault="00DD2293" w:rsidP="00293988">
            <w:pPr>
              <w:pStyle w:val="a4"/>
              <w:widowControl w:val="0"/>
              <w:numPr>
                <w:ilvl w:val="0"/>
                <w:numId w:val="1"/>
              </w:numPr>
              <w:spacing w:line="360" w:lineRule="auto"/>
              <w:contextualSpacing w:val="0"/>
              <w:jc w:val="center"/>
              <w:rPr>
                <w:rFonts w:ascii="David" w:hAnsi="David" w:cs="David"/>
                <w:rtl/>
              </w:rPr>
            </w:pPr>
          </w:p>
        </w:tc>
        <w:tc>
          <w:tcPr>
            <w:tcW w:w="660" w:type="pct"/>
          </w:tcPr>
          <w:p w14:paraId="69499ADC" w14:textId="3856219F" w:rsidR="00C37C4F" w:rsidRPr="00386B33" w:rsidRDefault="00C37C4F" w:rsidP="00293988">
            <w:pPr>
              <w:widowControl w:val="0"/>
              <w:spacing w:line="360" w:lineRule="auto"/>
              <w:jc w:val="center"/>
              <w:rPr>
                <w:rFonts w:ascii="David" w:hAnsi="David" w:cs="David"/>
                <w:rtl/>
              </w:rPr>
            </w:pPr>
            <w:r w:rsidRPr="00386B33">
              <w:rPr>
                <w:rFonts w:ascii="David" w:hAnsi="David" w:cs="David" w:hint="cs"/>
                <w:rtl/>
              </w:rPr>
              <w:t xml:space="preserve">פרק ב' </w:t>
            </w:r>
            <w:r w:rsidRPr="00386B33">
              <w:rPr>
                <w:rFonts w:ascii="David" w:hAnsi="David" w:cs="David"/>
                <w:rtl/>
              </w:rPr>
              <w:t>–</w:t>
            </w:r>
            <w:r w:rsidRPr="00386B33">
              <w:rPr>
                <w:rFonts w:ascii="David" w:hAnsi="David" w:cs="David" w:hint="cs"/>
                <w:rtl/>
              </w:rPr>
              <w:t xml:space="preserve"> חוברת ההצעה </w:t>
            </w:r>
            <w:r w:rsidRPr="00386B33">
              <w:rPr>
                <w:rFonts w:ascii="David" w:hAnsi="David" w:cs="David"/>
                <w:rtl/>
              </w:rPr>
              <w:t>–</w:t>
            </w:r>
            <w:r w:rsidRPr="00386B33">
              <w:rPr>
                <w:rFonts w:ascii="David" w:hAnsi="David" w:cs="David" w:hint="cs"/>
                <w:rtl/>
              </w:rPr>
              <w:t xml:space="preserve"> סעיף 12.2.1.4.1</w:t>
            </w:r>
          </w:p>
        </w:tc>
        <w:tc>
          <w:tcPr>
            <w:tcW w:w="2609" w:type="pct"/>
          </w:tcPr>
          <w:p w14:paraId="7A8BB177" w14:textId="77777777" w:rsidR="00DD2293" w:rsidRPr="00386B33" w:rsidRDefault="00DD2293" w:rsidP="00293988">
            <w:pPr>
              <w:spacing w:line="360" w:lineRule="auto"/>
              <w:jc w:val="both"/>
              <w:rPr>
                <w:rFonts w:ascii="David" w:hAnsi="David" w:cs="David"/>
              </w:rPr>
            </w:pPr>
            <w:r w:rsidRPr="00386B33">
              <w:rPr>
                <w:rFonts w:ascii="David" w:hAnsi="David" w:cs="David"/>
                <w:rtl/>
              </w:rPr>
              <w:t>מסמכי ההתחייבות לשיתוף פעולה תעשייתי מאתר הרשפ"ת אינם זמינים – אנא הבהרתכם.</w:t>
            </w:r>
          </w:p>
          <w:p w14:paraId="47C6C81B" w14:textId="77777777" w:rsidR="00DD2293" w:rsidRPr="00386B33" w:rsidRDefault="00DD2293" w:rsidP="00293988">
            <w:pPr>
              <w:spacing w:line="360" w:lineRule="auto"/>
              <w:jc w:val="both"/>
              <w:rPr>
                <w:rFonts w:ascii="David" w:hAnsi="David" w:cs="David"/>
                <w:rtl/>
              </w:rPr>
            </w:pPr>
          </w:p>
        </w:tc>
        <w:tc>
          <w:tcPr>
            <w:tcW w:w="1316" w:type="pct"/>
          </w:tcPr>
          <w:p w14:paraId="2FF79A03" w14:textId="530911C4" w:rsidR="00DD2293" w:rsidRPr="00386B33" w:rsidRDefault="00DD368C" w:rsidP="00293988">
            <w:pPr>
              <w:widowControl w:val="0"/>
              <w:spacing w:line="360" w:lineRule="auto"/>
              <w:rPr>
                <w:rFonts w:ascii="David" w:hAnsi="David" w:cs="David"/>
                <w:rtl/>
              </w:rPr>
            </w:pPr>
            <w:r w:rsidRPr="00386B33">
              <w:rPr>
                <w:rFonts w:ascii="David" w:hAnsi="David" w:cs="David" w:hint="eastAsia"/>
                <w:rtl/>
              </w:rPr>
              <w:t>מצ</w:t>
            </w:r>
            <w:r w:rsidRPr="00386B33">
              <w:rPr>
                <w:rFonts w:ascii="David" w:hAnsi="David" w:cs="David"/>
                <w:rtl/>
              </w:rPr>
              <w:t xml:space="preserve">"ב מסמך התחייבות לשיתוף פעולה תעשיית מאתר </w:t>
            </w:r>
            <w:proofErr w:type="spellStart"/>
            <w:r w:rsidRPr="00386B33">
              <w:rPr>
                <w:rFonts w:ascii="David" w:hAnsi="David" w:cs="David" w:hint="eastAsia"/>
                <w:rtl/>
              </w:rPr>
              <w:t>הרשפ</w:t>
            </w:r>
            <w:r w:rsidRPr="00386B33">
              <w:rPr>
                <w:rFonts w:ascii="David" w:hAnsi="David" w:cs="David"/>
                <w:rtl/>
              </w:rPr>
              <w:t>"ת</w:t>
            </w:r>
            <w:proofErr w:type="spellEnd"/>
            <w:r w:rsidRPr="00386B33">
              <w:rPr>
                <w:rFonts w:ascii="David" w:hAnsi="David" w:cs="David"/>
                <w:rtl/>
              </w:rPr>
              <w:t xml:space="preserve">. יש לצרף מסמך זה כנספח להצעתכם. </w:t>
            </w:r>
            <w:r w:rsidRPr="00386B33">
              <w:rPr>
                <w:rtl/>
              </w:rPr>
              <w:t xml:space="preserve"> </w:t>
            </w:r>
            <w:r w:rsidRPr="00386B33">
              <w:object w:dxaOrig="1544" w:dyaOrig="998" w14:anchorId="1E7C4DD8">
                <v:shape id="_x0000_i1026" type="#_x0000_t75" style="width:77.25pt;height:50.25pt" o:ole="">
                  <v:imagedata r:id="rId11" o:title=""/>
                </v:shape>
                <o:OLEObject Type="Embed" ProgID="Word.Document.12" ShapeID="_x0000_i1026" DrawAspect="Icon" ObjectID="_1816501451" r:id="rId12">
                  <o:FieldCodes>\s</o:FieldCodes>
                </o:OLEObject>
              </w:object>
            </w:r>
            <w:r w:rsidRPr="00386B33">
              <w:rPr>
                <w:rFonts w:ascii="David" w:hAnsi="David" w:cs="David"/>
                <w:rtl/>
              </w:rPr>
              <w:t xml:space="preserve"> </w:t>
            </w:r>
          </w:p>
        </w:tc>
      </w:tr>
      <w:tr w:rsidR="00DD2293" w:rsidRPr="00386B33" w14:paraId="335A0D27" w14:textId="77777777" w:rsidTr="00946360">
        <w:trPr>
          <w:trHeight w:val="20"/>
        </w:trPr>
        <w:tc>
          <w:tcPr>
            <w:tcW w:w="415" w:type="pct"/>
            <w:shd w:val="clear" w:color="auto" w:fill="auto"/>
          </w:tcPr>
          <w:p w14:paraId="2B2EF671" w14:textId="77777777" w:rsidR="00DD2293" w:rsidRPr="00386B33" w:rsidRDefault="00DD2293" w:rsidP="00293988">
            <w:pPr>
              <w:pStyle w:val="a4"/>
              <w:widowControl w:val="0"/>
              <w:numPr>
                <w:ilvl w:val="0"/>
                <w:numId w:val="1"/>
              </w:numPr>
              <w:spacing w:line="360" w:lineRule="auto"/>
              <w:contextualSpacing w:val="0"/>
              <w:jc w:val="center"/>
              <w:rPr>
                <w:rFonts w:ascii="David" w:hAnsi="David" w:cs="David"/>
                <w:rtl/>
              </w:rPr>
            </w:pPr>
          </w:p>
        </w:tc>
        <w:tc>
          <w:tcPr>
            <w:tcW w:w="660" w:type="pct"/>
            <w:shd w:val="clear" w:color="auto" w:fill="auto"/>
          </w:tcPr>
          <w:p w14:paraId="43B11AAD" w14:textId="3B00336E" w:rsidR="00DD2293" w:rsidRPr="00386B33" w:rsidRDefault="00DD2293" w:rsidP="00293988">
            <w:pPr>
              <w:widowControl w:val="0"/>
              <w:spacing w:line="360" w:lineRule="auto"/>
              <w:jc w:val="center"/>
              <w:rPr>
                <w:rFonts w:ascii="David" w:hAnsi="David" w:cs="David"/>
                <w:rtl/>
              </w:rPr>
            </w:pPr>
            <w:r w:rsidRPr="00386B33">
              <w:rPr>
                <w:rFonts w:ascii="David" w:hAnsi="David" w:cs="David"/>
                <w:rtl/>
              </w:rPr>
              <w:t xml:space="preserve">לפרק ב' – חוברת ההצעה </w:t>
            </w:r>
          </w:p>
        </w:tc>
        <w:tc>
          <w:tcPr>
            <w:tcW w:w="2609" w:type="pct"/>
            <w:shd w:val="clear" w:color="auto" w:fill="auto"/>
          </w:tcPr>
          <w:p w14:paraId="296937E2" w14:textId="77777777" w:rsidR="00DD2293" w:rsidRPr="00386B33" w:rsidRDefault="00DD2293" w:rsidP="00293988">
            <w:pPr>
              <w:spacing w:line="360" w:lineRule="auto"/>
              <w:jc w:val="both"/>
              <w:rPr>
                <w:rFonts w:ascii="David" w:hAnsi="David" w:cs="David"/>
              </w:rPr>
            </w:pPr>
            <w:r w:rsidRPr="00386B33">
              <w:rPr>
                <w:rFonts w:ascii="David" w:hAnsi="David" w:cs="David"/>
                <w:rtl/>
              </w:rPr>
              <w:t>האם ההגשה בפועל תכלול רק את פרק ב' למסמכי המכרז על נספחיו ותנאי הגשתו? או שיש להגיש את כלל החוברת. אנא הבהרתכם.</w:t>
            </w:r>
          </w:p>
          <w:p w14:paraId="7C593F94" w14:textId="77777777" w:rsidR="00DD2293" w:rsidRPr="00386B33" w:rsidRDefault="00DD2293" w:rsidP="00293988">
            <w:pPr>
              <w:spacing w:line="360" w:lineRule="auto"/>
              <w:jc w:val="both"/>
              <w:rPr>
                <w:rFonts w:ascii="David" w:hAnsi="David" w:cs="David"/>
              </w:rPr>
            </w:pPr>
          </w:p>
        </w:tc>
        <w:tc>
          <w:tcPr>
            <w:tcW w:w="1316" w:type="pct"/>
          </w:tcPr>
          <w:p w14:paraId="0C318E57" w14:textId="0F3726DB" w:rsidR="00DD2293" w:rsidRPr="00386B33" w:rsidRDefault="00DD2293" w:rsidP="00293988">
            <w:pPr>
              <w:pStyle w:val="2-"/>
              <w:numPr>
                <w:ilvl w:val="0"/>
                <w:numId w:val="0"/>
              </w:numPr>
              <w:rPr>
                <w:b w:val="0"/>
                <w:bCs w:val="0"/>
                <w:sz w:val="24"/>
                <w:szCs w:val="24"/>
                <w:rtl/>
              </w:rPr>
            </w:pPr>
            <w:r w:rsidRPr="00386B33">
              <w:rPr>
                <w:b w:val="0"/>
                <w:bCs w:val="0"/>
                <w:sz w:val="24"/>
                <w:szCs w:val="24"/>
                <w:rtl/>
              </w:rPr>
              <w:t>ראה סעיף 10.1.1 במכרז בפרק ב' בחוברת ההצעה, לפיו:</w:t>
            </w:r>
          </w:p>
          <w:p w14:paraId="642E4930" w14:textId="1DFD8C75" w:rsidR="00DD2293" w:rsidRPr="00386B33" w:rsidRDefault="00DD2293" w:rsidP="00293988">
            <w:pPr>
              <w:pStyle w:val="3-"/>
              <w:numPr>
                <w:ilvl w:val="0"/>
                <w:numId w:val="0"/>
              </w:numPr>
              <w:rPr>
                <w:b/>
                <w:bCs/>
                <w:rtl/>
              </w:rPr>
            </w:pPr>
            <w:bookmarkStart w:id="1" w:name="_Toc53331339"/>
            <w:r w:rsidRPr="00386B33">
              <w:rPr>
                <w:b/>
                <w:bCs/>
                <w:rtl/>
              </w:rPr>
              <w:t xml:space="preserve">"פרק זה מהווה את מענה המציע למכרז, </w:t>
            </w:r>
            <w:r w:rsidRPr="00386B33">
              <w:rPr>
                <w:b/>
                <w:bCs/>
                <w:u w:val="single"/>
                <w:rtl/>
              </w:rPr>
              <w:t xml:space="preserve">אין צורך במתן מענה לכל חלק אחר </w:t>
            </w:r>
            <w:r w:rsidRPr="00386B33">
              <w:rPr>
                <w:b/>
                <w:bCs/>
                <w:u w:val="single"/>
                <w:rtl/>
              </w:rPr>
              <w:lastRenderedPageBreak/>
              <w:t>במכרז</w:t>
            </w:r>
            <w:r w:rsidRPr="00386B33">
              <w:rPr>
                <w:b/>
                <w:bCs/>
                <w:rtl/>
              </w:rPr>
              <w:t>, או לצרף מסמך שאינו נדרש בפרק זה".</w:t>
            </w:r>
            <w:bookmarkEnd w:id="1"/>
          </w:p>
          <w:p w14:paraId="06E8FDB7" w14:textId="77777777" w:rsidR="00DD2293" w:rsidRPr="00386B33" w:rsidRDefault="00DD2293" w:rsidP="00293988">
            <w:pPr>
              <w:widowControl w:val="0"/>
              <w:spacing w:line="360" w:lineRule="auto"/>
              <w:rPr>
                <w:rFonts w:ascii="David" w:hAnsi="David" w:cs="David"/>
                <w:rtl/>
              </w:rPr>
            </w:pPr>
          </w:p>
        </w:tc>
      </w:tr>
      <w:tr w:rsidR="00DD368C" w:rsidRPr="00386B33" w14:paraId="35C1E701" w14:textId="77777777" w:rsidTr="00946360">
        <w:trPr>
          <w:trHeight w:val="20"/>
        </w:trPr>
        <w:tc>
          <w:tcPr>
            <w:tcW w:w="415" w:type="pct"/>
          </w:tcPr>
          <w:p w14:paraId="282ECE95"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61E2366A" w14:textId="77777777"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w:t>
            </w:r>
          </w:p>
          <w:p w14:paraId="41684164" w14:textId="77777777" w:rsidR="00DD368C" w:rsidRPr="00386B33" w:rsidRDefault="00DD368C" w:rsidP="00DD368C">
            <w:pPr>
              <w:widowControl w:val="0"/>
              <w:spacing w:line="360" w:lineRule="auto"/>
              <w:jc w:val="center"/>
              <w:rPr>
                <w:rFonts w:ascii="David" w:hAnsi="David" w:cs="David"/>
                <w:rtl/>
              </w:rPr>
            </w:pPr>
          </w:p>
          <w:p w14:paraId="26B800D3" w14:textId="6B694AD2"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נספח ד' - ביטוח – סעיף 1 ב'</w:t>
            </w:r>
          </w:p>
        </w:tc>
        <w:tc>
          <w:tcPr>
            <w:tcW w:w="2609" w:type="pct"/>
          </w:tcPr>
          <w:p w14:paraId="3EEAF69A" w14:textId="77777777" w:rsidR="00DD368C" w:rsidRPr="00386B33" w:rsidRDefault="00DD368C" w:rsidP="00DD368C">
            <w:pPr>
              <w:spacing w:line="360" w:lineRule="auto"/>
              <w:jc w:val="both"/>
              <w:rPr>
                <w:rFonts w:ascii="David" w:hAnsi="David" w:cs="David"/>
              </w:rPr>
            </w:pPr>
            <w:r w:rsidRPr="00386B33">
              <w:rPr>
                <w:rFonts w:ascii="David" w:hAnsi="David" w:cs="David"/>
                <w:rtl/>
              </w:rPr>
              <w:t>שורה שניה - למחוק את המילה "(שנה)".</w:t>
            </w:r>
          </w:p>
          <w:p w14:paraId="7C045832" w14:textId="77777777" w:rsidR="00DD368C" w:rsidRPr="00386B33" w:rsidRDefault="00DD368C" w:rsidP="00DD368C">
            <w:pPr>
              <w:spacing w:line="360" w:lineRule="auto"/>
              <w:jc w:val="both"/>
              <w:rPr>
                <w:rFonts w:ascii="David" w:hAnsi="David" w:cs="David"/>
                <w:rtl/>
              </w:rPr>
            </w:pPr>
          </w:p>
        </w:tc>
        <w:tc>
          <w:tcPr>
            <w:tcW w:w="1316" w:type="pct"/>
          </w:tcPr>
          <w:p w14:paraId="4DB8632F" w14:textId="3167B9CB"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מתקבלת</w:t>
            </w:r>
          </w:p>
        </w:tc>
      </w:tr>
      <w:tr w:rsidR="00DD368C" w:rsidRPr="00386B33" w14:paraId="3B0E9C73" w14:textId="77777777" w:rsidTr="00946360">
        <w:trPr>
          <w:trHeight w:val="20"/>
        </w:trPr>
        <w:tc>
          <w:tcPr>
            <w:tcW w:w="415" w:type="pct"/>
          </w:tcPr>
          <w:p w14:paraId="2BC57CAF"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524D0929" w14:textId="67F6D8ED"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08BEEA8A" w14:textId="77777777" w:rsidR="00DD368C" w:rsidRPr="00386B33" w:rsidRDefault="00DD368C" w:rsidP="00DD368C">
            <w:pPr>
              <w:spacing w:line="360" w:lineRule="auto"/>
              <w:jc w:val="both"/>
              <w:rPr>
                <w:rFonts w:ascii="David" w:hAnsi="David" w:cs="David"/>
              </w:rPr>
            </w:pPr>
            <w:r w:rsidRPr="00386B33">
              <w:rPr>
                <w:rFonts w:ascii="David" w:hAnsi="David" w:cs="David"/>
              </w:rPr>
              <w:t>2(</w:t>
            </w:r>
            <w:r w:rsidRPr="00386B33">
              <w:rPr>
                <w:rFonts w:ascii="David" w:hAnsi="David" w:cs="David"/>
                <w:rtl/>
              </w:rPr>
              <w:t>ב</w:t>
            </w:r>
            <w:r w:rsidRPr="00386B33">
              <w:rPr>
                <w:rFonts w:ascii="David" w:hAnsi="David" w:cs="David"/>
              </w:rPr>
              <w:t xml:space="preserve">) - </w:t>
            </w:r>
            <w:r w:rsidRPr="00386B33">
              <w:rPr>
                <w:rFonts w:ascii="David" w:hAnsi="David" w:cs="David"/>
                <w:rtl/>
              </w:rPr>
              <w:t>נבקש להפחית גבול אחריות ל – 5,000,000 ₪. שורה שניה - למחוק את המילה</w:t>
            </w:r>
            <w:r w:rsidRPr="00386B33">
              <w:rPr>
                <w:rFonts w:ascii="David" w:hAnsi="David" w:cs="David"/>
              </w:rPr>
              <w:t xml:space="preserve"> "(</w:t>
            </w:r>
            <w:r w:rsidRPr="00386B33">
              <w:rPr>
                <w:rFonts w:ascii="David" w:hAnsi="David" w:cs="David"/>
                <w:rtl/>
              </w:rPr>
              <w:t>שנה</w:t>
            </w:r>
            <w:r w:rsidRPr="00386B33">
              <w:rPr>
                <w:rFonts w:ascii="David" w:hAnsi="David" w:cs="David"/>
              </w:rPr>
              <w:t>)".</w:t>
            </w:r>
          </w:p>
          <w:p w14:paraId="70653D96" w14:textId="77777777" w:rsidR="00DD368C" w:rsidRPr="00386B33" w:rsidRDefault="00DD368C" w:rsidP="00DD368C">
            <w:pPr>
              <w:spacing w:line="360" w:lineRule="auto"/>
              <w:jc w:val="both"/>
              <w:rPr>
                <w:rFonts w:ascii="David" w:hAnsi="David" w:cs="David"/>
                <w:rtl/>
              </w:rPr>
            </w:pPr>
          </w:p>
        </w:tc>
        <w:tc>
          <w:tcPr>
            <w:tcW w:w="1316" w:type="pct"/>
          </w:tcPr>
          <w:p w14:paraId="3F10BECF" w14:textId="77777777"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להפחתת גבולות אחריות נדחית</w:t>
            </w:r>
          </w:p>
          <w:p w14:paraId="76F89F92" w14:textId="14042DF4"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למחיקת המילה "שנה" מתקבלת</w:t>
            </w:r>
          </w:p>
        </w:tc>
      </w:tr>
      <w:tr w:rsidR="00DD368C" w:rsidRPr="00386B33" w14:paraId="106B6E37" w14:textId="77777777" w:rsidTr="00946360">
        <w:trPr>
          <w:trHeight w:val="20"/>
        </w:trPr>
        <w:tc>
          <w:tcPr>
            <w:tcW w:w="415" w:type="pct"/>
          </w:tcPr>
          <w:p w14:paraId="47C4135F"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48280F09" w14:textId="431F640E"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7B28E4AD" w14:textId="02D4725C" w:rsidR="00DD368C" w:rsidRPr="00386B33" w:rsidRDefault="00DD368C" w:rsidP="00DD368C">
            <w:pPr>
              <w:spacing w:line="360" w:lineRule="auto"/>
              <w:jc w:val="both"/>
              <w:rPr>
                <w:rFonts w:ascii="David" w:hAnsi="David" w:cs="David"/>
              </w:rPr>
            </w:pPr>
            <w:r w:rsidRPr="00386B33">
              <w:rPr>
                <w:rFonts w:ascii="David" w:hAnsi="David" w:cs="David"/>
                <w:rtl/>
              </w:rPr>
              <w:t>2 (ח) - נבקש כי ימחק</w:t>
            </w:r>
            <w:r w:rsidRPr="00386B33">
              <w:rPr>
                <w:rFonts w:ascii="David" w:hAnsi="David" w:cs="David"/>
              </w:rPr>
              <w:t>.</w:t>
            </w:r>
          </w:p>
          <w:p w14:paraId="43D598D9" w14:textId="77777777" w:rsidR="00DD368C" w:rsidRPr="00386B33" w:rsidRDefault="00DD368C" w:rsidP="00DD368C">
            <w:pPr>
              <w:spacing w:line="360" w:lineRule="auto"/>
              <w:jc w:val="both"/>
              <w:rPr>
                <w:rFonts w:ascii="David" w:hAnsi="David" w:cs="David"/>
                <w:rtl/>
              </w:rPr>
            </w:pPr>
          </w:p>
        </w:tc>
        <w:tc>
          <w:tcPr>
            <w:tcW w:w="1316" w:type="pct"/>
          </w:tcPr>
          <w:p w14:paraId="745588BB" w14:textId="411D509D" w:rsidR="00DD368C" w:rsidRPr="00386B33" w:rsidRDefault="00DD368C" w:rsidP="00DD368C">
            <w:pPr>
              <w:widowControl w:val="0"/>
              <w:spacing w:line="360" w:lineRule="auto"/>
              <w:jc w:val="both"/>
              <w:rPr>
                <w:rFonts w:ascii="David" w:hAnsi="David" w:cs="David"/>
                <w:rtl/>
              </w:rPr>
            </w:pPr>
            <w:r w:rsidRPr="00386B33">
              <w:rPr>
                <w:rFonts w:ascii="David" w:hAnsi="David" w:cs="David" w:hint="cs"/>
                <w:rtl/>
              </w:rPr>
              <w:t>הבקשה נדחית. על הספק לוודא כי במסגרת הפוליסה שנערכה קיים כיסוי לתביעות כנגדו בגין נזקים אלו שבאחריותו על פי הדין</w:t>
            </w:r>
          </w:p>
        </w:tc>
      </w:tr>
      <w:tr w:rsidR="00DD368C" w:rsidRPr="00386B33" w14:paraId="1D218406" w14:textId="77777777" w:rsidTr="00946360">
        <w:trPr>
          <w:trHeight w:val="20"/>
        </w:trPr>
        <w:tc>
          <w:tcPr>
            <w:tcW w:w="415" w:type="pct"/>
          </w:tcPr>
          <w:p w14:paraId="7CE2E24F"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2710F9D2" w14:textId="2140A396"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4E4A0888" w14:textId="77777777" w:rsidR="00DD368C" w:rsidRPr="00386B33" w:rsidRDefault="00DD368C" w:rsidP="00DD368C">
            <w:pPr>
              <w:spacing w:line="360" w:lineRule="auto"/>
              <w:jc w:val="both"/>
              <w:rPr>
                <w:rFonts w:ascii="David" w:hAnsi="David" w:cs="David"/>
              </w:rPr>
            </w:pPr>
            <w:r w:rsidRPr="00386B33">
              <w:rPr>
                <w:rFonts w:ascii="David" w:hAnsi="David" w:cs="David"/>
              </w:rPr>
              <w:t>1(</w:t>
            </w:r>
            <w:r w:rsidRPr="00386B33">
              <w:rPr>
                <w:rFonts w:ascii="David" w:hAnsi="David" w:cs="David"/>
                <w:rtl/>
              </w:rPr>
              <w:t>ב</w:t>
            </w:r>
            <w:r w:rsidRPr="00386B33">
              <w:rPr>
                <w:rFonts w:ascii="David" w:hAnsi="David" w:cs="David"/>
              </w:rPr>
              <w:t xml:space="preserve">) - </w:t>
            </w:r>
            <w:r w:rsidRPr="00386B33">
              <w:rPr>
                <w:rFonts w:ascii="David" w:hAnsi="David" w:cs="David"/>
                <w:rtl/>
              </w:rPr>
              <w:t>שורה שניה - למחוק את המילה</w:t>
            </w:r>
            <w:r w:rsidRPr="00386B33">
              <w:rPr>
                <w:rFonts w:ascii="David" w:hAnsi="David" w:cs="David"/>
              </w:rPr>
              <w:t xml:space="preserve"> "(</w:t>
            </w:r>
            <w:r w:rsidRPr="00386B33">
              <w:rPr>
                <w:rFonts w:ascii="David" w:hAnsi="David" w:cs="David"/>
                <w:rtl/>
              </w:rPr>
              <w:t>שנה</w:t>
            </w:r>
            <w:r w:rsidRPr="00386B33">
              <w:rPr>
                <w:rFonts w:ascii="David" w:hAnsi="David" w:cs="David"/>
              </w:rPr>
              <w:t>)".</w:t>
            </w:r>
          </w:p>
          <w:p w14:paraId="514CB059" w14:textId="77777777" w:rsidR="00DD368C" w:rsidRPr="00386B33" w:rsidRDefault="00DD368C" w:rsidP="00DD368C">
            <w:pPr>
              <w:spacing w:line="360" w:lineRule="auto"/>
              <w:jc w:val="both"/>
              <w:rPr>
                <w:rFonts w:ascii="David" w:hAnsi="David" w:cs="David"/>
                <w:rtl/>
              </w:rPr>
            </w:pPr>
          </w:p>
        </w:tc>
        <w:tc>
          <w:tcPr>
            <w:tcW w:w="1316" w:type="pct"/>
          </w:tcPr>
          <w:p w14:paraId="061635FB" w14:textId="6E9BDCA4"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מתקבלת</w:t>
            </w:r>
          </w:p>
        </w:tc>
      </w:tr>
      <w:tr w:rsidR="00DD368C" w:rsidRPr="00386B33" w14:paraId="1C7C3157" w14:textId="77777777" w:rsidTr="00946360">
        <w:trPr>
          <w:trHeight w:val="20"/>
        </w:trPr>
        <w:tc>
          <w:tcPr>
            <w:tcW w:w="415" w:type="pct"/>
          </w:tcPr>
          <w:p w14:paraId="2881EC1E"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1B4C0B26" w14:textId="231FB45A"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72F6A8B0" w14:textId="77777777" w:rsidR="00DD368C" w:rsidRPr="00386B33" w:rsidRDefault="00DD368C" w:rsidP="00DD368C">
            <w:pPr>
              <w:spacing w:line="360" w:lineRule="auto"/>
              <w:jc w:val="both"/>
              <w:rPr>
                <w:rFonts w:ascii="David" w:hAnsi="David" w:cs="David"/>
              </w:rPr>
            </w:pPr>
            <w:r w:rsidRPr="00386B33">
              <w:rPr>
                <w:rFonts w:ascii="David" w:hAnsi="David" w:cs="David"/>
              </w:rPr>
              <w:t>3(</w:t>
            </w:r>
            <w:r w:rsidRPr="00386B33">
              <w:rPr>
                <w:rFonts w:ascii="David" w:hAnsi="David" w:cs="David"/>
                <w:rtl/>
              </w:rPr>
              <w:t>ג</w:t>
            </w:r>
            <w:r w:rsidRPr="00386B33">
              <w:rPr>
                <w:rFonts w:ascii="David" w:hAnsi="David" w:cs="David"/>
              </w:rPr>
              <w:t xml:space="preserve">) - </w:t>
            </w:r>
            <w:r w:rsidRPr="00386B33">
              <w:rPr>
                <w:rFonts w:ascii="David" w:hAnsi="David" w:cs="David"/>
                <w:rtl/>
              </w:rPr>
              <w:t>שורה 2 – נבקש למחוק המילה</w:t>
            </w:r>
            <w:r w:rsidRPr="00386B33">
              <w:rPr>
                <w:rFonts w:ascii="David" w:hAnsi="David" w:cs="David"/>
              </w:rPr>
              <w:t xml:space="preserve"> "</w:t>
            </w:r>
            <w:r w:rsidRPr="00386B33">
              <w:rPr>
                <w:rFonts w:ascii="David" w:hAnsi="David" w:cs="David"/>
                <w:rtl/>
              </w:rPr>
              <w:t>שנה</w:t>
            </w:r>
            <w:r w:rsidRPr="00386B33">
              <w:rPr>
                <w:rFonts w:ascii="David" w:hAnsi="David" w:cs="David"/>
              </w:rPr>
              <w:t xml:space="preserve">". </w:t>
            </w:r>
          </w:p>
          <w:p w14:paraId="4F5478E3" w14:textId="77777777" w:rsidR="00DD368C" w:rsidRPr="00386B33" w:rsidRDefault="00DD368C" w:rsidP="00DD368C">
            <w:pPr>
              <w:spacing w:line="360" w:lineRule="auto"/>
              <w:jc w:val="both"/>
              <w:rPr>
                <w:rFonts w:ascii="David" w:hAnsi="David" w:cs="David"/>
                <w:rtl/>
              </w:rPr>
            </w:pPr>
          </w:p>
        </w:tc>
        <w:tc>
          <w:tcPr>
            <w:tcW w:w="1316" w:type="pct"/>
          </w:tcPr>
          <w:p w14:paraId="76AE6C43" w14:textId="06C41870"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מתקבלת</w:t>
            </w:r>
          </w:p>
        </w:tc>
      </w:tr>
      <w:tr w:rsidR="00DD368C" w:rsidRPr="00386B33" w14:paraId="1FED4402" w14:textId="77777777" w:rsidTr="00946360">
        <w:trPr>
          <w:trHeight w:val="20"/>
        </w:trPr>
        <w:tc>
          <w:tcPr>
            <w:tcW w:w="415" w:type="pct"/>
          </w:tcPr>
          <w:p w14:paraId="34A5612B"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478D701C" w14:textId="1FBB5F6F"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2621FB18" w14:textId="77777777" w:rsidR="00DD368C" w:rsidRPr="00386B33" w:rsidRDefault="00DD368C" w:rsidP="00DD368C">
            <w:pPr>
              <w:spacing w:line="360" w:lineRule="auto"/>
              <w:jc w:val="both"/>
              <w:rPr>
                <w:rFonts w:ascii="David" w:hAnsi="David" w:cs="David"/>
              </w:rPr>
            </w:pPr>
            <w:r w:rsidRPr="00386B33">
              <w:rPr>
                <w:rFonts w:ascii="David" w:hAnsi="David" w:cs="David"/>
              </w:rPr>
              <w:t xml:space="preserve">4 </w:t>
            </w:r>
            <w:r w:rsidRPr="00386B33">
              <w:rPr>
                <w:rFonts w:ascii="David" w:hAnsi="David" w:cs="David"/>
                <w:rtl/>
              </w:rPr>
              <w:t>(א) - שורה ראשונה – נבקש למחוק</w:t>
            </w:r>
            <w:r w:rsidRPr="00386B33">
              <w:rPr>
                <w:rFonts w:ascii="David" w:hAnsi="David" w:cs="David"/>
              </w:rPr>
              <w:t xml:space="preserve"> "(</w:t>
            </w:r>
            <w:r w:rsidRPr="00386B33">
              <w:rPr>
                <w:rFonts w:ascii="David" w:hAnsi="David" w:cs="David"/>
                <w:rtl/>
              </w:rPr>
              <w:t>כולל ספקי אבטחה סדרנות וניקיון, יועצי</w:t>
            </w:r>
            <w:r w:rsidRPr="00386B33">
              <w:rPr>
                <w:rFonts w:ascii="David" w:hAnsi="David" w:cs="David"/>
              </w:rPr>
              <w:t xml:space="preserve"> </w:t>
            </w:r>
            <w:r w:rsidRPr="00386B33">
              <w:rPr>
                <w:rFonts w:ascii="David" w:hAnsi="David" w:cs="David"/>
                <w:rtl/>
              </w:rPr>
              <w:t>בטיחות, קייטקינג</w:t>
            </w:r>
            <w:r w:rsidRPr="00386B33">
              <w:rPr>
                <w:rFonts w:ascii="David" w:hAnsi="David" w:cs="David"/>
              </w:rPr>
              <w:t>)".</w:t>
            </w:r>
            <w:r w:rsidRPr="00386B33">
              <w:rPr>
                <w:rFonts w:ascii="David" w:hAnsi="David" w:cs="David"/>
              </w:rPr>
              <w:br/>
              <w:t>4</w:t>
            </w:r>
            <w:r w:rsidRPr="00386B33">
              <w:rPr>
                <w:rFonts w:ascii="David" w:hAnsi="David" w:cs="David"/>
                <w:rtl/>
              </w:rPr>
              <w:t>(א) - בשורה שלוש –מהמילים החל מ</w:t>
            </w:r>
            <w:r w:rsidRPr="00386B33">
              <w:rPr>
                <w:rFonts w:ascii="David" w:hAnsi="David" w:cs="David"/>
              </w:rPr>
              <w:t>- "</w:t>
            </w:r>
            <w:r w:rsidRPr="00386B33">
              <w:rPr>
                <w:rFonts w:ascii="David" w:hAnsi="David" w:cs="David"/>
                <w:rtl/>
              </w:rPr>
              <w:t>הביטוחים יכללו... ועד</w:t>
            </w:r>
            <w:r w:rsidRPr="00386B33">
              <w:rPr>
                <w:rFonts w:ascii="David" w:hAnsi="David" w:cs="David"/>
              </w:rPr>
              <w:t xml:space="preserve"> "</w:t>
            </w:r>
            <w:r w:rsidRPr="00386B33">
              <w:rPr>
                <w:rFonts w:ascii="David" w:hAnsi="David" w:cs="David"/>
                <w:rtl/>
              </w:rPr>
              <w:t>ככל</w:t>
            </w:r>
            <w:r w:rsidRPr="00386B33">
              <w:rPr>
                <w:rFonts w:ascii="David" w:hAnsi="David" w:cs="David"/>
              </w:rPr>
              <w:t xml:space="preserve"> </w:t>
            </w:r>
            <w:r w:rsidRPr="00386B33">
              <w:rPr>
                <w:rFonts w:ascii="David" w:hAnsi="David" w:cs="David"/>
                <w:rtl/>
              </w:rPr>
              <w:t>שרלוונטי לפעילותם</w:t>
            </w:r>
            <w:r w:rsidRPr="00386B33">
              <w:rPr>
                <w:rFonts w:ascii="David" w:hAnsi="David" w:cs="David"/>
              </w:rPr>
              <w:t xml:space="preserve">", </w:t>
            </w:r>
            <w:r w:rsidRPr="00386B33">
              <w:rPr>
                <w:rFonts w:ascii="David" w:hAnsi="David" w:cs="David"/>
                <w:rtl/>
              </w:rPr>
              <w:t>ימחקו</w:t>
            </w:r>
            <w:r w:rsidRPr="00386B33">
              <w:rPr>
                <w:rFonts w:ascii="David" w:hAnsi="David" w:cs="David"/>
              </w:rPr>
              <w:t>.</w:t>
            </w:r>
            <w:r w:rsidRPr="00386B33">
              <w:rPr>
                <w:rFonts w:ascii="David" w:hAnsi="David" w:cs="David"/>
              </w:rPr>
              <w:br/>
              <w:t>4</w:t>
            </w:r>
            <w:r w:rsidRPr="00386B33">
              <w:rPr>
                <w:rFonts w:ascii="David" w:hAnsi="David" w:cs="David"/>
                <w:rtl/>
              </w:rPr>
              <w:t>(א) - המילה</w:t>
            </w:r>
            <w:r w:rsidRPr="00386B33">
              <w:rPr>
                <w:rFonts w:ascii="David" w:hAnsi="David" w:cs="David"/>
              </w:rPr>
              <w:t xml:space="preserve"> "</w:t>
            </w:r>
            <w:r w:rsidRPr="00386B33">
              <w:rPr>
                <w:rFonts w:ascii="David" w:hAnsi="David" w:cs="David"/>
                <w:rtl/>
              </w:rPr>
              <w:t>רכוש</w:t>
            </w:r>
            <w:r w:rsidRPr="00386B33">
              <w:rPr>
                <w:rFonts w:ascii="David" w:hAnsi="David" w:cs="David"/>
              </w:rPr>
              <w:t xml:space="preserve">" </w:t>
            </w:r>
            <w:r w:rsidRPr="00386B33">
              <w:rPr>
                <w:rFonts w:ascii="David" w:hAnsi="David" w:cs="David"/>
                <w:rtl/>
              </w:rPr>
              <w:t>תמחק</w:t>
            </w:r>
            <w:r w:rsidRPr="00386B33">
              <w:rPr>
                <w:rFonts w:ascii="David" w:hAnsi="David" w:cs="David"/>
              </w:rPr>
              <w:t>.</w:t>
            </w:r>
          </w:p>
          <w:p w14:paraId="1812B293" w14:textId="77777777" w:rsidR="00DD368C" w:rsidRPr="00386B33" w:rsidRDefault="00DD368C" w:rsidP="00DD368C">
            <w:pPr>
              <w:spacing w:line="360" w:lineRule="auto"/>
              <w:jc w:val="both"/>
              <w:rPr>
                <w:rFonts w:ascii="David" w:hAnsi="David" w:cs="David"/>
                <w:rtl/>
              </w:rPr>
            </w:pPr>
          </w:p>
        </w:tc>
        <w:tc>
          <w:tcPr>
            <w:tcW w:w="1316" w:type="pct"/>
          </w:tcPr>
          <w:p w14:paraId="2059610F" w14:textId="40D9C2A2"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הבקשות נדחות</w:t>
            </w:r>
          </w:p>
        </w:tc>
      </w:tr>
      <w:tr w:rsidR="00DD368C" w:rsidRPr="00386B33" w14:paraId="648142F6" w14:textId="77777777" w:rsidTr="00946360">
        <w:trPr>
          <w:trHeight w:val="20"/>
        </w:trPr>
        <w:tc>
          <w:tcPr>
            <w:tcW w:w="415" w:type="pct"/>
          </w:tcPr>
          <w:p w14:paraId="148DD43C"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2013BFFD" w14:textId="246C821A"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w:t>
            </w:r>
            <w:r w:rsidRPr="00386B33">
              <w:rPr>
                <w:rFonts w:ascii="David" w:hAnsi="David" w:cs="David"/>
                <w:rtl/>
              </w:rPr>
              <w:lastRenderedPageBreak/>
              <w:t xml:space="preserve">ביטוח  </w:t>
            </w:r>
          </w:p>
        </w:tc>
        <w:tc>
          <w:tcPr>
            <w:tcW w:w="2609" w:type="pct"/>
          </w:tcPr>
          <w:p w14:paraId="7968FF39" w14:textId="77777777" w:rsidR="00DD368C" w:rsidRPr="00386B33" w:rsidRDefault="00DD368C" w:rsidP="00DD368C">
            <w:pPr>
              <w:spacing w:line="360" w:lineRule="auto"/>
              <w:jc w:val="both"/>
              <w:rPr>
                <w:rFonts w:ascii="David" w:hAnsi="David" w:cs="David"/>
              </w:rPr>
            </w:pPr>
            <w:r w:rsidRPr="00386B33">
              <w:rPr>
                <w:rFonts w:ascii="David" w:hAnsi="David" w:cs="David"/>
              </w:rPr>
              <w:lastRenderedPageBreak/>
              <w:t xml:space="preserve">14 - </w:t>
            </w:r>
            <w:r w:rsidRPr="00386B33">
              <w:rPr>
                <w:rFonts w:ascii="David" w:hAnsi="David" w:cs="David"/>
                <w:rtl/>
              </w:rPr>
              <w:t>נבקש להפחית גבול אחריות צד שלישי של ספק קייטרניג ל– 1,000,000 דולר</w:t>
            </w:r>
            <w:r w:rsidRPr="00386B33">
              <w:rPr>
                <w:rFonts w:ascii="David" w:hAnsi="David" w:cs="David"/>
              </w:rPr>
              <w:t>.</w:t>
            </w:r>
            <w:r w:rsidRPr="00386B33">
              <w:rPr>
                <w:rFonts w:ascii="David" w:hAnsi="David" w:cs="David"/>
              </w:rPr>
              <w:br/>
              <w:t xml:space="preserve">14 - </w:t>
            </w:r>
            <w:r w:rsidRPr="00386B33">
              <w:rPr>
                <w:rFonts w:ascii="David" w:hAnsi="David" w:cs="David"/>
                <w:rtl/>
              </w:rPr>
              <w:t>במקום ביטול חריג ב</w:t>
            </w:r>
            <w:r w:rsidRPr="00386B33">
              <w:rPr>
                <w:rFonts w:ascii="David" w:hAnsi="David" w:cs="David"/>
              </w:rPr>
              <w:t>"</w:t>
            </w:r>
            <w:r w:rsidRPr="00386B33">
              <w:rPr>
                <w:rFonts w:ascii="David" w:hAnsi="David" w:cs="David"/>
                <w:rtl/>
              </w:rPr>
              <w:t>מוצרים שיוצרו, נמכרו, סופקו, טופלו, הורחבו ועד</w:t>
            </w:r>
            <w:r w:rsidRPr="00386B33">
              <w:rPr>
                <w:rFonts w:ascii="David" w:hAnsi="David" w:cs="David"/>
              </w:rPr>
              <w:t xml:space="preserve"> </w:t>
            </w:r>
            <w:r w:rsidRPr="00386B33">
              <w:rPr>
                <w:rFonts w:ascii="David" w:hAnsi="David" w:cs="David"/>
                <w:rtl/>
              </w:rPr>
              <w:t>מזון/קייטרינג</w:t>
            </w:r>
            <w:r w:rsidRPr="00386B33">
              <w:rPr>
                <w:rFonts w:ascii="David" w:hAnsi="David" w:cs="David"/>
              </w:rPr>
              <w:t xml:space="preserve">" </w:t>
            </w:r>
            <w:r w:rsidRPr="00386B33">
              <w:rPr>
                <w:rFonts w:ascii="David" w:hAnsi="David" w:cs="David"/>
                <w:rtl/>
              </w:rPr>
              <w:t xml:space="preserve">הספק יציג אישור על </w:t>
            </w:r>
            <w:r w:rsidRPr="00386B33">
              <w:rPr>
                <w:rFonts w:ascii="David" w:hAnsi="David" w:cs="David"/>
                <w:rtl/>
              </w:rPr>
              <w:lastRenderedPageBreak/>
              <w:t>ביטול על חריג מוצר</w:t>
            </w:r>
            <w:r w:rsidRPr="00386B33">
              <w:rPr>
                <w:rFonts w:ascii="David" w:hAnsi="David" w:cs="David"/>
              </w:rPr>
              <w:t>.</w:t>
            </w:r>
            <w:r w:rsidRPr="00386B33">
              <w:rPr>
                <w:rFonts w:ascii="David" w:hAnsi="David" w:cs="David"/>
              </w:rPr>
              <w:br/>
              <w:t xml:space="preserve">14 - </w:t>
            </w:r>
            <w:r w:rsidRPr="00386B33">
              <w:rPr>
                <w:rFonts w:ascii="David" w:hAnsi="David" w:cs="David"/>
                <w:rtl/>
              </w:rPr>
              <w:t>נבקש להפחית גבול אחריות צד שלישי של ספק קייטרניג ל –500,000</w:t>
            </w:r>
            <w:r w:rsidRPr="00386B33">
              <w:rPr>
                <w:rFonts w:ascii="David" w:hAnsi="David" w:cs="David"/>
              </w:rPr>
              <w:t xml:space="preserve">  </w:t>
            </w:r>
            <w:r w:rsidRPr="00386B33">
              <w:rPr>
                <w:rFonts w:ascii="David" w:hAnsi="David" w:cs="David"/>
                <w:rtl/>
              </w:rPr>
              <w:t>דולר</w:t>
            </w:r>
            <w:r w:rsidRPr="00386B33">
              <w:rPr>
                <w:rFonts w:ascii="David" w:hAnsi="David" w:cs="David"/>
              </w:rPr>
              <w:t>.</w:t>
            </w:r>
            <w:r w:rsidRPr="00386B33">
              <w:rPr>
                <w:rFonts w:ascii="David" w:hAnsi="David" w:cs="David"/>
              </w:rPr>
              <w:br/>
              <w:t xml:space="preserve">14 - </w:t>
            </w:r>
            <w:r w:rsidRPr="00386B33">
              <w:rPr>
                <w:rFonts w:ascii="David" w:hAnsi="David" w:cs="David"/>
                <w:rtl/>
              </w:rPr>
              <w:t>נבקש להפחית גבול אחריות צד שלישי של ספק אבטחה ל</w:t>
            </w:r>
            <w:r w:rsidRPr="00386B33">
              <w:rPr>
                <w:rFonts w:ascii="David" w:hAnsi="David" w:cs="David"/>
              </w:rPr>
              <w:t xml:space="preserve">  –1,000,000  </w:t>
            </w:r>
            <w:r w:rsidRPr="00386B33">
              <w:rPr>
                <w:rFonts w:ascii="David" w:hAnsi="David" w:cs="David"/>
                <w:rtl/>
              </w:rPr>
              <w:t>דולר</w:t>
            </w:r>
            <w:r w:rsidRPr="00386B33">
              <w:rPr>
                <w:rFonts w:ascii="David" w:hAnsi="David" w:cs="David"/>
              </w:rPr>
              <w:t>.</w:t>
            </w:r>
          </w:p>
          <w:p w14:paraId="30B91D9C" w14:textId="77777777" w:rsidR="00DD368C" w:rsidRPr="00386B33" w:rsidRDefault="00DD368C" w:rsidP="00DD368C">
            <w:pPr>
              <w:spacing w:line="360" w:lineRule="auto"/>
              <w:jc w:val="both"/>
              <w:rPr>
                <w:rFonts w:ascii="David" w:hAnsi="David" w:cs="David"/>
                <w:rtl/>
              </w:rPr>
            </w:pPr>
          </w:p>
        </w:tc>
        <w:tc>
          <w:tcPr>
            <w:tcW w:w="1316" w:type="pct"/>
          </w:tcPr>
          <w:p w14:paraId="112897B4" w14:textId="77777777" w:rsidR="00DD368C" w:rsidRPr="00386B33" w:rsidRDefault="00DD368C" w:rsidP="00DD368C">
            <w:pPr>
              <w:pStyle w:val="a4"/>
              <w:widowControl w:val="0"/>
              <w:numPr>
                <w:ilvl w:val="0"/>
                <w:numId w:val="24"/>
              </w:numPr>
              <w:spacing w:line="360" w:lineRule="auto"/>
              <w:ind w:left="322" w:hanging="322"/>
              <w:rPr>
                <w:rFonts w:ascii="David" w:hAnsi="David" w:cs="David"/>
              </w:rPr>
            </w:pPr>
            <w:r w:rsidRPr="00386B33">
              <w:rPr>
                <w:rFonts w:ascii="David" w:hAnsi="David" w:cs="David" w:hint="cs"/>
                <w:rtl/>
              </w:rPr>
              <w:lastRenderedPageBreak/>
              <w:t>הבקשה להפחתת גבול אחריות נדחית</w:t>
            </w:r>
          </w:p>
          <w:p w14:paraId="5D508ACA" w14:textId="77777777" w:rsidR="00DD368C" w:rsidRPr="00386B33" w:rsidRDefault="00DD368C" w:rsidP="00DD368C">
            <w:pPr>
              <w:pStyle w:val="a4"/>
              <w:widowControl w:val="0"/>
              <w:numPr>
                <w:ilvl w:val="0"/>
                <w:numId w:val="24"/>
              </w:numPr>
              <w:spacing w:line="360" w:lineRule="auto"/>
              <w:ind w:left="322" w:hanging="322"/>
              <w:rPr>
                <w:rFonts w:ascii="David" w:hAnsi="David" w:cs="David"/>
              </w:rPr>
            </w:pPr>
            <w:r w:rsidRPr="00386B33">
              <w:rPr>
                <w:rFonts w:ascii="David" w:hAnsi="David" w:cs="David" w:hint="cs"/>
                <w:rtl/>
              </w:rPr>
              <w:t xml:space="preserve">הבקשה להצגת אישור לביטול חריג חבות מוצר </w:t>
            </w:r>
            <w:r w:rsidRPr="00386B33">
              <w:rPr>
                <w:rFonts w:ascii="David" w:hAnsi="David" w:cs="David" w:hint="cs"/>
                <w:rtl/>
              </w:rPr>
              <w:lastRenderedPageBreak/>
              <w:t>מתקבלת. הספק יהיה רשאי להציג אישור לבחינתנו</w:t>
            </w:r>
          </w:p>
          <w:p w14:paraId="75E95347" w14:textId="77777777" w:rsidR="00DD368C" w:rsidRPr="00386B33" w:rsidRDefault="00DD368C" w:rsidP="00DD368C">
            <w:pPr>
              <w:pStyle w:val="a4"/>
              <w:widowControl w:val="0"/>
              <w:numPr>
                <w:ilvl w:val="0"/>
                <w:numId w:val="24"/>
              </w:numPr>
              <w:spacing w:line="360" w:lineRule="auto"/>
              <w:ind w:left="322" w:hanging="322"/>
              <w:rPr>
                <w:rFonts w:ascii="David" w:hAnsi="David" w:cs="David"/>
              </w:rPr>
            </w:pPr>
            <w:r w:rsidRPr="00386B33">
              <w:rPr>
                <w:rFonts w:ascii="David" w:hAnsi="David" w:cs="David" w:hint="cs"/>
                <w:rtl/>
              </w:rPr>
              <w:t>הבקשה להפחתת גבול אחריות נדחית</w:t>
            </w:r>
          </w:p>
          <w:p w14:paraId="48B1B533" w14:textId="191B3BD3"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להפחתת גבול אחריות נדחית</w:t>
            </w:r>
          </w:p>
        </w:tc>
      </w:tr>
      <w:tr w:rsidR="00DD368C" w:rsidRPr="00386B33" w14:paraId="3F23329E" w14:textId="77777777" w:rsidTr="00946360">
        <w:trPr>
          <w:trHeight w:val="20"/>
        </w:trPr>
        <w:tc>
          <w:tcPr>
            <w:tcW w:w="415" w:type="pct"/>
          </w:tcPr>
          <w:p w14:paraId="0A4F764C"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2579FA1B" w14:textId="1BDC236C"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1EBE9FB9" w14:textId="77777777" w:rsidR="00DD368C" w:rsidRPr="00386B33" w:rsidRDefault="00DD368C" w:rsidP="00DD368C">
            <w:pPr>
              <w:spacing w:line="360" w:lineRule="auto"/>
              <w:jc w:val="both"/>
              <w:rPr>
                <w:rFonts w:ascii="David" w:hAnsi="David" w:cs="David"/>
              </w:rPr>
            </w:pPr>
            <w:r w:rsidRPr="00386B33">
              <w:rPr>
                <w:rFonts w:ascii="David" w:hAnsi="David" w:cs="David"/>
              </w:rPr>
              <w:t xml:space="preserve">4.2 - </w:t>
            </w:r>
            <w:r w:rsidRPr="00386B33">
              <w:rPr>
                <w:rFonts w:ascii="David" w:hAnsi="David" w:cs="David"/>
                <w:rtl/>
              </w:rPr>
              <w:t>נבקש להפחית גבול אחריות אחריות מקצועית של ספק אבטחה ל</w:t>
            </w:r>
            <w:r w:rsidRPr="00386B33">
              <w:rPr>
                <w:rFonts w:ascii="David" w:hAnsi="David" w:cs="David"/>
              </w:rPr>
              <w:t xml:space="preserve">  –500,000  </w:t>
            </w:r>
            <w:r w:rsidRPr="00386B33">
              <w:rPr>
                <w:rFonts w:ascii="David" w:hAnsi="David" w:cs="David"/>
                <w:rtl/>
              </w:rPr>
              <w:t>דולר כמו כן נבקש לחלופין להציג ביטול חריג אחריות מקצועית בביטוח צד</w:t>
            </w:r>
            <w:r w:rsidRPr="00386B33">
              <w:rPr>
                <w:rFonts w:ascii="David" w:hAnsi="David" w:cs="David"/>
              </w:rPr>
              <w:t xml:space="preserve"> </w:t>
            </w:r>
            <w:r w:rsidRPr="00386B33">
              <w:rPr>
                <w:rFonts w:ascii="David" w:hAnsi="David" w:cs="David"/>
                <w:rtl/>
              </w:rPr>
              <w:t>שלישי</w:t>
            </w:r>
            <w:r w:rsidRPr="00386B33">
              <w:rPr>
                <w:rFonts w:ascii="David" w:hAnsi="David" w:cs="David"/>
              </w:rPr>
              <w:t>.</w:t>
            </w:r>
            <w:r w:rsidRPr="00386B33">
              <w:rPr>
                <w:rFonts w:ascii="David" w:hAnsi="David" w:cs="David"/>
              </w:rPr>
              <w:br/>
              <w:t xml:space="preserve">4.2 - </w:t>
            </w:r>
            <w:r w:rsidRPr="00386B33">
              <w:rPr>
                <w:rFonts w:ascii="David" w:hAnsi="David" w:cs="David"/>
                <w:rtl/>
              </w:rPr>
              <w:t>נבקש להפחית גבול אחריות צד שלישי של ספק אבטחה ל</w:t>
            </w:r>
            <w:r w:rsidRPr="00386B33">
              <w:rPr>
                <w:rFonts w:ascii="David" w:hAnsi="David" w:cs="David"/>
              </w:rPr>
              <w:t xml:space="preserve">  –1,000,000  </w:t>
            </w:r>
            <w:r w:rsidRPr="00386B33">
              <w:rPr>
                <w:rFonts w:ascii="David" w:hAnsi="David" w:cs="David"/>
                <w:rtl/>
              </w:rPr>
              <w:t>דולר</w:t>
            </w:r>
            <w:r w:rsidRPr="00386B33">
              <w:rPr>
                <w:rFonts w:ascii="David" w:hAnsi="David" w:cs="David"/>
              </w:rPr>
              <w:t>.</w:t>
            </w:r>
          </w:p>
          <w:p w14:paraId="537CB600" w14:textId="77777777" w:rsidR="00DD368C" w:rsidRPr="00386B33" w:rsidRDefault="00DD368C" w:rsidP="00DD368C">
            <w:pPr>
              <w:spacing w:line="360" w:lineRule="auto"/>
              <w:jc w:val="both"/>
              <w:rPr>
                <w:rFonts w:ascii="David" w:hAnsi="David" w:cs="David"/>
              </w:rPr>
            </w:pPr>
          </w:p>
        </w:tc>
        <w:tc>
          <w:tcPr>
            <w:tcW w:w="1316" w:type="pct"/>
          </w:tcPr>
          <w:p w14:paraId="725EEFD2" w14:textId="7E16C7A8"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הבקשות להפחתת גבול אחריות נדחות</w:t>
            </w:r>
          </w:p>
        </w:tc>
      </w:tr>
      <w:tr w:rsidR="00DD368C" w:rsidRPr="00386B33" w14:paraId="7966B928" w14:textId="77777777" w:rsidTr="00946360">
        <w:trPr>
          <w:trHeight w:val="20"/>
        </w:trPr>
        <w:tc>
          <w:tcPr>
            <w:tcW w:w="415" w:type="pct"/>
          </w:tcPr>
          <w:p w14:paraId="2C1F7316"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4D8ED72D" w14:textId="450DFCAE"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24D2F7D9" w14:textId="77777777" w:rsidR="00DD368C" w:rsidRPr="00386B33" w:rsidRDefault="00DD368C" w:rsidP="00DD368C">
            <w:pPr>
              <w:spacing w:line="360" w:lineRule="auto"/>
              <w:jc w:val="both"/>
              <w:rPr>
                <w:rFonts w:ascii="David" w:hAnsi="David" w:cs="David"/>
              </w:rPr>
            </w:pPr>
            <w:r w:rsidRPr="00386B33">
              <w:rPr>
                <w:rFonts w:ascii="David" w:hAnsi="David" w:cs="David"/>
              </w:rPr>
              <w:t>4.</w:t>
            </w:r>
            <w:r w:rsidRPr="00386B33">
              <w:rPr>
                <w:rFonts w:ascii="David" w:hAnsi="David" w:cs="David"/>
                <w:rtl/>
              </w:rPr>
              <w:t>ג</w:t>
            </w:r>
            <w:r w:rsidRPr="00386B33">
              <w:rPr>
                <w:rFonts w:ascii="David" w:hAnsi="David" w:cs="David"/>
              </w:rPr>
              <w:t xml:space="preserve"> - </w:t>
            </w:r>
            <w:r w:rsidRPr="00386B33">
              <w:rPr>
                <w:rFonts w:ascii="David" w:hAnsi="David" w:cs="David"/>
                <w:rtl/>
              </w:rPr>
              <w:t>מקומות קיום המופעים – נבקש למחוק כי ידרשו לביטוח רכוש למבנים ותכולתם</w:t>
            </w:r>
            <w:r w:rsidRPr="00386B33">
              <w:rPr>
                <w:rFonts w:ascii="David" w:hAnsi="David" w:cs="David"/>
              </w:rPr>
              <w:t>.</w:t>
            </w:r>
          </w:p>
          <w:p w14:paraId="7BE1BE6C" w14:textId="77777777" w:rsidR="00DD368C" w:rsidRPr="00386B33" w:rsidRDefault="00DD368C" w:rsidP="00DD368C">
            <w:pPr>
              <w:spacing w:line="360" w:lineRule="auto"/>
              <w:jc w:val="both"/>
              <w:rPr>
                <w:rFonts w:ascii="David" w:hAnsi="David" w:cs="David"/>
              </w:rPr>
            </w:pPr>
          </w:p>
        </w:tc>
        <w:tc>
          <w:tcPr>
            <w:tcW w:w="1316" w:type="pct"/>
          </w:tcPr>
          <w:p w14:paraId="1E5336B6" w14:textId="4BC8F078"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נדחית</w:t>
            </w:r>
          </w:p>
        </w:tc>
      </w:tr>
      <w:tr w:rsidR="00DD368C" w:rsidRPr="00386B33" w14:paraId="0D996C32" w14:textId="77777777" w:rsidTr="00946360">
        <w:trPr>
          <w:trHeight w:val="20"/>
        </w:trPr>
        <w:tc>
          <w:tcPr>
            <w:tcW w:w="415" w:type="pct"/>
          </w:tcPr>
          <w:p w14:paraId="61D0ECF9"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27200445" w14:textId="4E8FF795"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049F7488" w14:textId="77777777" w:rsidR="00DD368C" w:rsidRPr="00386B33" w:rsidRDefault="00DD368C" w:rsidP="00DD368C">
            <w:pPr>
              <w:spacing w:line="360" w:lineRule="auto"/>
              <w:jc w:val="both"/>
              <w:rPr>
                <w:rFonts w:ascii="David" w:hAnsi="David" w:cs="David"/>
              </w:rPr>
            </w:pPr>
            <w:r w:rsidRPr="00386B33">
              <w:rPr>
                <w:rFonts w:ascii="David" w:hAnsi="David" w:cs="David"/>
              </w:rPr>
              <w:t>5.</w:t>
            </w:r>
            <w:r w:rsidRPr="00386B33">
              <w:rPr>
                <w:rFonts w:ascii="David" w:hAnsi="David" w:cs="David"/>
                <w:rtl/>
              </w:rPr>
              <w:t>ג</w:t>
            </w:r>
            <w:r w:rsidRPr="00386B33">
              <w:rPr>
                <w:rFonts w:ascii="David" w:hAnsi="David" w:cs="David"/>
              </w:rPr>
              <w:t xml:space="preserve"> - </w:t>
            </w:r>
            <w:r w:rsidRPr="00386B33">
              <w:rPr>
                <w:rFonts w:ascii="David" w:hAnsi="David" w:cs="David"/>
                <w:rtl/>
              </w:rPr>
              <w:t>שורה שלישית – המילים</w:t>
            </w:r>
            <w:r w:rsidRPr="00386B33">
              <w:rPr>
                <w:rFonts w:ascii="David" w:hAnsi="David" w:cs="David"/>
              </w:rPr>
              <w:t xml:space="preserve"> "</w:t>
            </w:r>
            <w:r w:rsidRPr="00386B33">
              <w:rPr>
                <w:rFonts w:ascii="David" w:hAnsi="David" w:cs="David"/>
                <w:rtl/>
              </w:rPr>
              <w:t>וכן כלפי המשתתפים באירועים</w:t>
            </w:r>
            <w:r w:rsidRPr="00386B33">
              <w:rPr>
                <w:rFonts w:ascii="David" w:hAnsi="David" w:cs="David"/>
              </w:rPr>
              <w:t xml:space="preserve">" </w:t>
            </w:r>
            <w:r w:rsidRPr="00386B33">
              <w:rPr>
                <w:rFonts w:ascii="David" w:hAnsi="David" w:cs="David"/>
                <w:rtl/>
              </w:rPr>
              <w:t>ימחקו</w:t>
            </w:r>
            <w:r w:rsidRPr="00386B33">
              <w:rPr>
                <w:rFonts w:ascii="David" w:hAnsi="David" w:cs="David"/>
              </w:rPr>
              <w:t>.</w:t>
            </w:r>
          </w:p>
          <w:p w14:paraId="12508F8E" w14:textId="77777777" w:rsidR="00DD368C" w:rsidRPr="00386B33" w:rsidRDefault="00DD368C" w:rsidP="00DD368C">
            <w:pPr>
              <w:spacing w:line="360" w:lineRule="auto"/>
              <w:jc w:val="both"/>
              <w:rPr>
                <w:rFonts w:ascii="David" w:hAnsi="David" w:cs="David"/>
              </w:rPr>
            </w:pPr>
          </w:p>
        </w:tc>
        <w:tc>
          <w:tcPr>
            <w:tcW w:w="1316" w:type="pct"/>
          </w:tcPr>
          <w:p w14:paraId="379FEED0" w14:textId="3E10E5D0"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נדחית</w:t>
            </w:r>
          </w:p>
        </w:tc>
      </w:tr>
      <w:tr w:rsidR="00DD368C" w:rsidRPr="00386B33" w14:paraId="5B2EB03E" w14:textId="77777777" w:rsidTr="00946360">
        <w:trPr>
          <w:trHeight w:val="20"/>
        </w:trPr>
        <w:tc>
          <w:tcPr>
            <w:tcW w:w="415" w:type="pct"/>
          </w:tcPr>
          <w:p w14:paraId="4900A94C"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396BAFB7" w14:textId="73D423B1"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7498D548" w14:textId="77777777" w:rsidR="00DD368C" w:rsidRPr="00386B33" w:rsidRDefault="00DD368C" w:rsidP="00DD368C">
            <w:pPr>
              <w:spacing w:line="360" w:lineRule="auto"/>
              <w:jc w:val="both"/>
              <w:rPr>
                <w:rFonts w:ascii="David" w:hAnsi="David" w:cs="David"/>
              </w:rPr>
            </w:pPr>
            <w:r w:rsidRPr="00386B33">
              <w:rPr>
                <w:rFonts w:ascii="David" w:hAnsi="David" w:cs="David"/>
              </w:rPr>
              <w:t>5.</w:t>
            </w:r>
            <w:r w:rsidRPr="00386B33">
              <w:rPr>
                <w:rFonts w:ascii="David" w:hAnsi="David" w:cs="David"/>
                <w:rtl/>
              </w:rPr>
              <w:t>ו</w:t>
            </w:r>
            <w:r w:rsidRPr="00386B33">
              <w:rPr>
                <w:rFonts w:ascii="David" w:hAnsi="David" w:cs="David"/>
              </w:rPr>
              <w:t xml:space="preserve"> - </w:t>
            </w:r>
            <w:r w:rsidRPr="00386B33">
              <w:rPr>
                <w:rFonts w:ascii="David" w:hAnsi="David" w:cs="David"/>
                <w:rtl/>
              </w:rPr>
              <w:t>הסעיף ימחק. במקומו ייכתב</w:t>
            </w:r>
            <w:r w:rsidRPr="00386B33">
              <w:rPr>
                <w:rFonts w:ascii="David" w:hAnsi="David" w:cs="David"/>
              </w:rPr>
              <w:t xml:space="preserve">- " </w:t>
            </w:r>
            <w:r w:rsidRPr="00386B33">
              <w:rPr>
                <w:rFonts w:ascii="David" w:hAnsi="David" w:cs="David"/>
                <w:rtl/>
              </w:rPr>
              <w:t>הביטוח(ים) ראשוני וקודם לכל ביטוח שנערך על</w:t>
            </w:r>
            <w:r w:rsidRPr="00386B33">
              <w:rPr>
                <w:rFonts w:ascii="David" w:hAnsi="David" w:cs="David"/>
              </w:rPr>
              <w:t xml:space="preserve"> </w:t>
            </w:r>
            <w:r w:rsidRPr="00386B33">
              <w:rPr>
                <w:rFonts w:ascii="David" w:hAnsi="David" w:cs="David"/>
                <w:rtl/>
              </w:rPr>
              <w:t>ידי מדינת ישראל, הבאים מטעמה ו/או כל מי שמדינת ישראל התחייבה בכתב קודם למקרה</w:t>
            </w:r>
            <w:r w:rsidRPr="00386B33">
              <w:rPr>
                <w:rFonts w:ascii="David" w:hAnsi="David" w:cs="David"/>
              </w:rPr>
              <w:t xml:space="preserve"> </w:t>
            </w:r>
            <w:r w:rsidRPr="00386B33">
              <w:rPr>
                <w:rFonts w:ascii="David" w:hAnsi="David" w:cs="David"/>
                <w:rtl/>
              </w:rPr>
              <w:t>ביטוח כי הביטוח יהיה ראשוני לגביו</w:t>
            </w:r>
            <w:r w:rsidRPr="00386B33">
              <w:rPr>
                <w:rFonts w:ascii="David" w:hAnsi="David" w:cs="David"/>
              </w:rPr>
              <w:t>.</w:t>
            </w:r>
          </w:p>
          <w:p w14:paraId="7340C78F" w14:textId="77777777" w:rsidR="00DD368C" w:rsidRPr="00386B33" w:rsidRDefault="00DD368C" w:rsidP="00DD368C">
            <w:pPr>
              <w:spacing w:line="360" w:lineRule="auto"/>
              <w:jc w:val="both"/>
              <w:rPr>
                <w:rFonts w:ascii="David" w:hAnsi="David" w:cs="David"/>
              </w:rPr>
            </w:pPr>
          </w:p>
        </w:tc>
        <w:tc>
          <w:tcPr>
            <w:tcW w:w="1316" w:type="pct"/>
          </w:tcPr>
          <w:p w14:paraId="1734AF1D" w14:textId="4BDF9F18"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נדחית</w:t>
            </w:r>
          </w:p>
        </w:tc>
      </w:tr>
      <w:tr w:rsidR="00DD368C" w:rsidRPr="00386B33" w14:paraId="5C26767C" w14:textId="77777777" w:rsidTr="00946360">
        <w:trPr>
          <w:trHeight w:val="20"/>
        </w:trPr>
        <w:tc>
          <w:tcPr>
            <w:tcW w:w="415" w:type="pct"/>
          </w:tcPr>
          <w:p w14:paraId="67357B43"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09C6A311" w14:textId="7F063ACD"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43F9940B" w14:textId="77777777" w:rsidR="00DD368C" w:rsidRPr="00386B33" w:rsidRDefault="00DD368C" w:rsidP="00DD368C">
            <w:pPr>
              <w:spacing w:line="360" w:lineRule="auto"/>
              <w:jc w:val="both"/>
              <w:rPr>
                <w:rFonts w:ascii="David" w:hAnsi="David" w:cs="David"/>
              </w:rPr>
            </w:pPr>
            <w:r w:rsidRPr="00386B33">
              <w:rPr>
                <w:rFonts w:ascii="David" w:hAnsi="David" w:cs="David"/>
              </w:rPr>
              <w:t xml:space="preserve">5.2 - </w:t>
            </w:r>
            <w:r w:rsidRPr="00386B33">
              <w:rPr>
                <w:rFonts w:ascii="David" w:hAnsi="David" w:cs="David"/>
                <w:rtl/>
              </w:rPr>
              <w:t>המילים</w:t>
            </w:r>
            <w:r w:rsidRPr="00386B33">
              <w:rPr>
                <w:rFonts w:ascii="David" w:hAnsi="David" w:cs="David"/>
              </w:rPr>
              <w:t xml:space="preserve"> "</w:t>
            </w:r>
            <w:r w:rsidRPr="00386B33">
              <w:rPr>
                <w:rFonts w:ascii="David" w:hAnsi="David" w:cs="David"/>
                <w:rtl/>
              </w:rPr>
              <w:t>העתקי פוליסות הביטוח, מאושרות ע</w:t>
            </w:r>
            <w:r w:rsidRPr="00386B33">
              <w:rPr>
                <w:rFonts w:ascii="David" w:hAnsi="David" w:cs="David"/>
              </w:rPr>
              <w:t>"</w:t>
            </w:r>
            <w:r w:rsidRPr="00386B33">
              <w:rPr>
                <w:rFonts w:ascii="David" w:hAnsi="David" w:cs="David"/>
                <w:rtl/>
              </w:rPr>
              <w:t>י המבטח או</w:t>
            </w:r>
            <w:r w:rsidRPr="00386B33">
              <w:rPr>
                <w:rFonts w:ascii="David" w:hAnsi="David" w:cs="David"/>
              </w:rPr>
              <w:t xml:space="preserve">" – </w:t>
            </w:r>
            <w:r w:rsidRPr="00386B33">
              <w:rPr>
                <w:rFonts w:ascii="David" w:hAnsi="David" w:cs="David"/>
                <w:rtl/>
              </w:rPr>
              <w:t>ימחקו</w:t>
            </w:r>
            <w:r w:rsidRPr="00386B33">
              <w:rPr>
                <w:rFonts w:ascii="David" w:hAnsi="David" w:cs="David"/>
              </w:rPr>
              <w:t>.</w:t>
            </w:r>
          </w:p>
          <w:p w14:paraId="246A81F8" w14:textId="77777777" w:rsidR="00DD368C" w:rsidRPr="00386B33" w:rsidRDefault="00DD368C" w:rsidP="00DD368C">
            <w:pPr>
              <w:spacing w:line="360" w:lineRule="auto"/>
              <w:jc w:val="both"/>
              <w:rPr>
                <w:rFonts w:ascii="David" w:hAnsi="David" w:cs="David"/>
              </w:rPr>
            </w:pPr>
          </w:p>
        </w:tc>
        <w:tc>
          <w:tcPr>
            <w:tcW w:w="1316" w:type="pct"/>
          </w:tcPr>
          <w:p w14:paraId="2508C2D0" w14:textId="52B379C5"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נדחית</w:t>
            </w:r>
          </w:p>
        </w:tc>
      </w:tr>
      <w:tr w:rsidR="00DD368C" w:rsidRPr="00386B33" w14:paraId="5310B0E5" w14:textId="77777777" w:rsidTr="00946360">
        <w:trPr>
          <w:trHeight w:val="20"/>
        </w:trPr>
        <w:tc>
          <w:tcPr>
            <w:tcW w:w="415" w:type="pct"/>
          </w:tcPr>
          <w:p w14:paraId="0A08717F"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00F6D6EE" w14:textId="1255FD4A"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05923E5E" w14:textId="77777777" w:rsidR="00DD368C" w:rsidRPr="00386B33" w:rsidRDefault="00DD368C" w:rsidP="00DD368C">
            <w:pPr>
              <w:spacing w:line="360" w:lineRule="auto"/>
              <w:jc w:val="both"/>
              <w:rPr>
                <w:rFonts w:ascii="David" w:hAnsi="David" w:cs="David"/>
              </w:rPr>
            </w:pPr>
            <w:r w:rsidRPr="00386B33">
              <w:rPr>
                <w:rFonts w:ascii="David" w:hAnsi="David" w:cs="David"/>
              </w:rPr>
              <w:t xml:space="preserve">5.3 - </w:t>
            </w:r>
            <w:r w:rsidRPr="00386B33">
              <w:rPr>
                <w:rFonts w:ascii="David" w:hAnsi="David" w:cs="David"/>
                <w:rtl/>
              </w:rPr>
              <w:t>המילים</w:t>
            </w:r>
            <w:r w:rsidRPr="00386B33">
              <w:rPr>
                <w:rFonts w:ascii="David" w:hAnsi="David" w:cs="David"/>
              </w:rPr>
              <w:t xml:space="preserve"> "</w:t>
            </w:r>
            <w:r w:rsidRPr="00386B33">
              <w:rPr>
                <w:rFonts w:ascii="David" w:hAnsi="David" w:cs="David"/>
                <w:rtl/>
              </w:rPr>
              <w:t>וכל עוד אחריותו קיימת</w:t>
            </w:r>
            <w:r w:rsidRPr="00386B33">
              <w:rPr>
                <w:rFonts w:ascii="David" w:hAnsi="David" w:cs="David"/>
              </w:rPr>
              <w:t xml:space="preserve">" </w:t>
            </w:r>
            <w:r w:rsidRPr="00386B33">
              <w:rPr>
                <w:rFonts w:ascii="David" w:hAnsi="David" w:cs="David"/>
                <w:rtl/>
              </w:rPr>
              <w:t>יוחלפו במילים</w:t>
            </w:r>
            <w:r w:rsidRPr="00386B33">
              <w:rPr>
                <w:rFonts w:ascii="David" w:hAnsi="David" w:cs="David"/>
              </w:rPr>
              <w:t xml:space="preserve"> "</w:t>
            </w:r>
            <w:r w:rsidRPr="00386B33">
              <w:rPr>
                <w:rFonts w:ascii="David" w:hAnsi="David" w:cs="David"/>
                <w:rtl/>
              </w:rPr>
              <w:t>ולגבי פוליסת</w:t>
            </w:r>
            <w:r w:rsidRPr="00386B33">
              <w:rPr>
                <w:rFonts w:ascii="David" w:hAnsi="David" w:cs="David"/>
              </w:rPr>
              <w:t xml:space="preserve"> </w:t>
            </w:r>
            <w:r w:rsidRPr="00386B33">
              <w:rPr>
                <w:rFonts w:ascii="David" w:hAnsi="David" w:cs="David"/>
                <w:rtl/>
              </w:rPr>
              <w:t>אחריות מקצועית עד 3 שנים מתום ההתקשרות</w:t>
            </w:r>
            <w:r w:rsidRPr="00386B33">
              <w:rPr>
                <w:rFonts w:ascii="David" w:hAnsi="David" w:cs="David"/>
              </w:rPr>
              <w:t>".</w:t>
            </w:r>
          </w:p>
          <w:p w14:paraId="18A00802" w14:textId="77777777" w:rsidR="00DD368C" w:rsidRPr="00386B33" w:rsidRDefault="00DD368C" w:rsidP="00DD368C">
            <w:pPr>
              <w:spacing w:line="360" w:lineRule="auto"/>
              <w:jc w:val="both"/>
              <w:rPr>
                <w:rFonts w:ascii="David" w:hAnsi="David" w:cs="David"/>
              </w:rPr>
            </w:pPr>
          </w:p>
        </w:tc>
        <w:tc>
          <w:tcPr>
            <w:tcW w:w="1316" w:type="pct"/>
          </w:tcPr>
          <w:p w14:paraId="4E5FFA43" w14:textId="48BAE037" w:rsidR="00DD368C" w:rsidRPr="00386B33" w:rsidRDefault="00DD368C" w:rsidP="00DD368C">
            <w:pPr>
              <w:widowControl w:val="0"/>
              <w:spacing w:line="360" w:lineRule="auto"/>
              <w:rPr>
                <w:rFonts w:ascii="David" w:hAnsi="David" w:cs="David"/>
                <w:rtl/>
              </w:rPr>
            </w:pPr>
            <w:r w:rsidRPr="00386B33">
              <w:rPr>
                <w:rFonts w:ascii="David" w:hAnsi="David" w:cs="David" w:hint="cs"/>
                <w:rtl/>
              </w:rPr>
              <w:t>הבקשה נדחית</w:t>
            </w:r>
          </w:p>
        </w:tc>
      </w:tr>
      <w:tr w:rsidR="00DD368C" w:rsidRPr="00386B33" w14:paraId="34AE9D4C" w14:textId="77777777" w:rsidTr="00946360">
        <w:trPr>
          <w:trHeight w:val="20"/>
        </w:trPr>
        <w:tc>
          <w:tcPr>
            <w:tcW w:w="415" w:type="pct"/>
          </w:tcPr>
          <w:p w14:paraId="09074DF3"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784607FD" w14:textId="38D0D195"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w:t>
            </w:r>
            <w:r w:rsidRPr="00386B33">
              <w:rPr>
                <w:rFonts w:ascii="David" w:hAnsi="David" w:cs="David"/>
                <w:rtl/>
              </w:rPr>
              <w:lastRenderedPageBreak/>
              <w:t xml:space="preserve">התקשרות נספח ד' – ביטוח  </w:t>
            </w:r>
          </w:p>
        </w:tc>
        <w:tc>
          <w:tcPr>
            <w:tcW w:w="2609" w:type="pct"/>
          </w:tcPr>
          <w:p w14:paraId="7857CF54" w14:textId="77777777" w:rsidR="00DD368C" w:rsidRPr="00386B33" w:rsidRDefault="00DD368C" w:rsidP="00DD368C">
            <w:pPr>
              <w:bidi w:val="0"/>
              <w:spacing w:line="360" w:lineRule="auto"/>
              <w:jc w:val="both"/>
              <w:rPr>
                <w:rFonts w:ascii="David" w:hAnsi="David" w:cs="David"/>
              </w:rPr>
            </w:pPr>
            <w:r w:rsidRPr="00386B33">
              <w:rPr>
                <w:rFonts w:ascii="David" w:hAnsi="David" w:cs="David"/>
              </w:rPr>
              <w:lastRenderedPageBreak/>
              <w:t xml:space="preserve">5.4 - </w:t>
            </w:r>
            <w:r w:rsidRPr="00386B33">
              <w:rPr>
                <w:rFonts w:ascii="David" w:hAnsi="David" w:cs="David"/>
                <w:rtl/>
              </w:rPr>
              <w:t>המילים</w:t>
            </w:r>
            <w:r w:rsidRPr="00386B33">
              <w:rPr>
                <w:rFonts w:ascii="David" w:hAnsi="David" w:cs="David"/>
              </w:rPr>
              <w:t xml:space="preserve"> "</w:t>
            </w:r>
            <w:r w:rsidRPr="00386B33">
              <w:rPr>
                <w:rFonts w:ascii="David" w:hAnsi="David" w:cs="David"/>
                <w:rtl/>
              </w:rPr>
              <w:t>העתקי פוליסות הביטוח המחודשות מאושרות וחתומות ע</w:t>
            </w:r>
            <w:r w:rsidRPr="00386B33">
              <w:rPr>
                <w:rFonts w:ascii="David" w:hAnsi="David" w:cs="David"/>
              </w:rPr>
              <w:t>"</w:t>
            </w:r>
            <w:r w:rsidRPr="00386B33">
              <w:rPr>
                <w:rFonts w:ascii="David" w:hAnsi="David" w:cs="David"/>
                <w:rtl/>
              </w:rPr>
              <w:t>י המבטח</w:t>
            </w:r>
            <w:r w:rsidRPr="00386B33">
              <w:rPr>
                <w:rFonts w:ascii="David" w:hAnsi="David" w:cs="David"/>
              </w:rPr>
              <w:t xml:space="preserve"> </w:t>
            </w:r>
            <w:r w:rsidRPr="00386B33">
              <w:rPr>
                <w:rFonts w:ascii="David" w:hAnsi="David" w:cs="David"/>
                <w:rtl/>
              </w:rPr>
              <w:t>או</w:t>
            </w:r>
            <w:r w:rsidRPr="00386B33">
              <w:rPr>
                <w:rFonts w:ascii="David" w:hAnsi="David" w:cs="David"/>
              </w:rPr>
              <w:t xml:space="preserve">" – </w:t>
            </w:r>
            <w:r w:rsidRPr="00386B33">
              <w:rPr>
                <w:rFonts w:ascii="David" w:hAnsi="David" w:cs="David"/>
                <w:rtl/>
              </w:rPr>
              <w:t>ימחקו</w:t>
            </w:r>
            <w:r w:rsidRPr="00386B33">
              <w:rPr>
                <w:rFonts w:ascii="David" w:hAnsi="David" w:cs="David"/>
              </w:rPr>
              <w:t>.</w:t>
            </w:r>
          </w:p>
          <w:p w14:paraId="31AD7543" w14:textId="77777777" w:rsidR="00DD368C" w:rsidRPr="00386B33" w:rsidRDefault="00DD368C" w:rsidP="00DD368C">
            <w:pPr>
              <w:bidi w:val="0"/>
              <w:spacing w:line="360" w:lineRule="auto"/>
              <w:jc w:val="both"/>
              <w:rPr>
                <w:rFonts w:ascii="David" w:hAnsi="David" w:cs="David"/>
              </w:rPr>
            </w:pPr>
          </w:p>
        </w:tc>
        <w:tc>
          <w:tcPr>
            <w:tcW w:w="1316" w:type="pct"/>
          </w:tcPr>
          <w:p w14:paraId="66786B05" w14:textId="24DAB7F8" w:rsidR="00DD368C" w:rsidRPr="00386B33" w:rsidRDefault="00DD368C" w:rsidP="00DD368C">
            <w:pPr>
              <w:widowControl w:val="0"/>
              <w:spacing w:line="360" w:lineRule="auto"/>
              <w:rPr>
                <w:rFonts w:ascii="David" w:hAnsi="David" w:cs="David"/>
                <w:rtl/>
              </w:rPr>
            </w:pPr>
            <w:r w:rsidRPr="00386B33">
              <w:rPr>
                <w:rFonts w:ascii="David" w:hAnsi="David" w:cs="David" w:hint="cs"/>
                <w:rtl/>
              </w:rPr>
              <w:lastRenderedPageBreak/>
              <w:t>הבקשה נדחית</w:t>
            </w:r>
          </w:p>
        </w:tc>
      </w:tr>
      <w:tr w:rsidR="00DD368C" w:rsidRPr="00386B33" w14:paraId="5B6AD616" w14:textId="77777777" w:rsidTr="00946360">
        <w:trPr>
          <w:trHeight w:val="20"/>
        </w:trPr>
        <w:tc>
          <w:tcPr>
            <w:tcW w:w="415" w:type="pct"/>
          </w:tcPr>
          <w:p w14:paraId="3905B5A8"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2B16C613" w14:textId="65F9817A"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6BDB973D" w14:textId="77777777" w:rsidR="00DD368C" w:rsidRPr="00386B33" w:rsidRDefault="00DD368C" w:rsidP="00DD368C">
            <w:pPr>
              <w:spacing w:line="360" w:lineRule="auto"/>
              <w:jc w:val="both"/>
              <w:rPr>
                <w:rFonts w:ascii="David" w:hAnsi="David" w:cs="David"/>
              </w:rPr>
            </w:pPr>
            <w:r w:rsidRPr="00386B33">
              <w:rPr>
                <w:rFonts w:ascii="David" w:hAnsi="David" w:cs="David"/>
                <w:rtl/>
              </w:rPr>
              <w:t>סעיף 5 כללי – מספר 2 – סעיף קטן 2: הסעיף ימחק.</w:t>
            </w:r>
          </w:p>
          <w:p w14:paraId="23B98ACA" w14:textId="77777777" w:rsidR="00DD368C" w:rsidRPr="00386B33" w:rsidRDefault="00DD368C" w:rsidP="00DD368C">
            <w:pPr>
              <w:bidi w:val="0"/>
              <w:spacing w:line="360" w:lineRule="auto"/>
              <w:jc w:val="both"/>
              <w:rPr>
                <w:rFonts w:ascii="David" w:hAnsi="David" w:cs="David"/>
              </w:rPr>
            </w:pPr>
          </w:p>
        </w:tc>
        <w:tc>
          <w:tcPr>
            <w:tcW w:w="1316" w:type="pct"/>
          </w:tcPr>
          <w:p w14:paraId="200E3097" w14:textId="5996379A" w:rsidR="00DD368C" w:rsidRPr="00386B33" w:rsidRDefault="00DD368C" w:rsidP="00DD368C">
            <w:pPr>
              <w:widowControl w:val="0"/>
              <w:spacing w:line="360" w:lineRule="auto"/>
              <w:rPr>
                <w:rFonts w:ascii="David" w:hAnsi="David" w:cs="David"/>
                <w:rtl/>
              </w:rPr>
            </w:pPr>
            <w:r w:rsidRPr="00386B33">
              <w:rPr>
                <w:rFonts w:ascii="David" w:hAnsi="David" w:cs="David" w:hint="cs"/>
                <w:rtl/>
              </w:rPr>
              <w:t>לא ברור לאיזה סעיף הכוונה. מכל מקום, אין סעיף שיכול להימחק בשלמותו.</w:t>
            </w:r>
          </w:p>
        </w:tc>
      </w:tr>
      <w:tr w:rsidR="00DD368C" w:rsidRPr="00C37C4F" w14:paraId="6142CAA2" w14:textId="77777777" w:rsidTr="00946360">
        <w:trPr>
          <w:trHeight w:val="20"/>
        </w:trPr>
        <w:tc>
          <w:tcPr>
            <w:tcW w:w="415" w:type="pct"/>
          </w:tcPr>
          <w:p w14:paraId="74D41485" w14:textId="77777777" w:rsidR="00DD368C" w:rsidRPr="00386B33" w:rsidRDefault="00DD368C" w:rsidP="00DD368C">
            <w:pPr>
              <w:pStyle w:val="a4"/>
              <w:widowControl w:val="0"/>
              <w:numPr>
                <w:ilvl w:val="0"/>
                <w:numId w:val="1"/>
              </w:numPr>
              <w:spacing w:line="360" w:lineRule="auto"/>
              <w:contextualSpacing w:val="0"/>
              <w:jc w:val="center"/>
              <w:rPr>
                <w:rFonts w:ascii="David" w:hAnsi="David" w:cs="David"/>
                <w:rtl/>
              </w:rPr>
            </w:pPr>
          </w:p>
        </w:tc>
        <w:tc>
          <w:tcPr>
            <w:tcW w:w="660" w:type="pct"/>
          </w:tcPr>
          <w:p w14:paraId="07242928" w14:textId="1D1245B6" w:rsidR="00DD368C" w:rsidRPr="00386B33" w:rsidRDefault="00DD368C" w:rsidP="00DD368C">
            <w:pPr>
              <w:widowControl w:val="0"/>
              <w:spacing w:line="360" w:lineRule="auto"/>
              <w:jc w:val="center"/>
              <w:rPr>
                <w:rFonts w:ascii="David" w:hAnsi="David" w:cs="David"/>
                <w:rtl/>
              </w:rPr>
            </w:pPr>
            <w:r w:rsidRPr="00386B33">
              <w:rPr>
                <w:rFonts w:ascii="David" w:hAnsi="David" w:cs="David"/>
                <w:rtl/>
              </w:rPr>
              <w:t xml:space="preserve">פרק ד' – הסכם התקשרות נספח ד' – ביטוח  </w:t>
            </w:r>
          </w:p>
        </w:tc>
        <w:tc>
          <w:tcPr>
            <w:tcW w:w="2609" w:type="pct"/>
          </w:tcPr>
          <w:p w14:paraId="7329162C" w14:textId="77777777" w:rsidR="00DD368C" w:rsidRPr="00386B33" w:rsidRDefault="00DD368C" w:rsidP="00DD368C">
            <w:pPr>
              <w:spacing w:line="360" w:lineRule="auto"/>
              <w:jc w:val="both"/>
              <w:rPr>
                <w:rFonts w:ascii="David" w:hAnsi="David" w:cs="David"/>
              </w:rPr>
            </w:pPr>
            <w:r w:rsidRPr="00386B33">
              <w:rPr>
                <w:rFonts w:ascii="David" w:hAnsi="David" w:cs="David"/>
                <w:rtl/>
              </w:rPr>
              <w:t>סעיף 5 כללי – מספר 2 – סעיף קטן 3: שורה ראשונה – לאחר המילים "על פי דין" תתווסף המילה "ישראל". המילים "ועל פי החוזה" ימחקו.</w:t>
            </w:r>
            <w:r w:rsidRPr="00386B33">
              <w:rPr>
                <w:rFonts w:ascii="David" w:hAnsi="David" w:cs="David"/>
                <w:rtl/>
              </w:rPr>
              <w:br/>
              <w:t>שורה שלישית – המילים "ועל פי חוזה זה" – ימחקו.</w:t>
            </w:r>
          </w:p>
          <w:p w14:paraId="114B9A4F" w14:textId="77777777" w:rsidR="00DD368C" w:rsidRPr="00386B33" w:rsidRDefault="00DD368C" w:rsidP="00DD368C">
            <w:pPr>
              <w:bidi w:val="0"/>
              <w:spacing w:line="360" w:lineRule="auto"/>
              <w:jc w:val="both"/>
              <w:rPr>
                <w:rFonts w:ascii="David" w:hAnsi="David" w:cs="David"/>
              </w:rPr>
            </w:pPr>
          </w:p>
        </w:tc>
        <w:tc>
          <w:tcPr>
            <w:tcW w:w="1316" w:type="pct"/>
          </w:tcPr>
          <w:p w14:paraId="1C6B73B6" w14:textId="7B174930" w:rsidR="00DD368C" w:rsidRPr="00C37C4F" w:rsidRDefault="00DD368C" w:rsidP="00DD368C">
            <w:pPr>
              <w:widowControl w:val="0"/>
              <w:spacing w:line="360" w:lineRule="auto"/>
              <w:rPr>
                <w:rFonts w:ascii="David" w:hAnsi="David" w:cs="David"/>
                <w:rtl/>
              </w:rPr>
            </w:pPr>
            <w:r w:rsidRPr="00386B33">
              <w:rPr>
                <w:rFonts w:ascii="David" w:hAnsi="David" w:cs="David" w:hint="cs"/>
                <w:rtl/>
              </w:rPr>
              <w:t>הבקשות נדחות</w:t>
            </w:r>
          </w:p>
        </w:tc>
      </w:tr>
    </w:tbl>
    <w:p w14:paraId="1B15B685" w14:textId="77777777" w:rsidR="00F501F7" w:rsidRPr="00234B9E" w:rsidRDefault="00F501F7" w:rsidP="00234B9E">
      <w:pPr>
        <w:widowControl w:val="0"/>
        <w:spacing w:after="0"/>
        <w:rPr>
          <w:rFonts w:ascii="David" w:hAnsi="David" w:cs="David"/>
          <w:rtl/>
        </w:rPr>
      </w:pPr>
    </w:p>
    <w:sectPr w:rsidR="00F501F7" w:rsidRPr="00234B9E" w:rsidSect="00234B9E">
      <w:footerReference w:type="default" r:id="rId13"/>
      <w:pgSz w:w="11906" w:h="16838"/>
      <w:pgMar w:top="426" w:right="720" w:bottom="1843" w:left="72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81943" w14:textId="77777777" w:rsidR="00CB600D" w:rsidRDefault="00CB600D" w:rsidP="00EE11CD">
      <w:pPr>
        <w:spacing w:after="0"/>
      </w:pPr>
      <w:r>
        <w:separator/>
      </w:r>
    </w:p>
  </w:endnote>
  <w:endnote w:type="continuationSeparator" w:id="0">
    <w:p w14:paraId="18BC17AC" w14:textId="77777777" w:rsidR="00CB600D" w:rsidRDefault="00CB600D" w:rsidP="00EE11CD">
      <w:pPr>
        <w:spacing w:after="0"/>
      </w:pPr>
      <w:r>
        <w:continuationSeparator/>
      </w:r>
    </w:p>
  </w:endnote>
  <w:endnote w:type="continuationNotice" w:id="1">
    <w:p w14:paraId="20E7463D" w14:textId="77777777" w:rsidR="00CB600D" w:rsidRDefault="00CB60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2B5C" w14:textId="77777777" w:rsidR="002B6F3E" w:rsidRPr="00A665B5" w:rsidRDefault="002B6F3E" w:rsidP="00A665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19BA" w14:textId="77777777" w:rsidR="00CB600D" w:rsidRDefault="00CB600D" w:rsidP="00EE11CD">
      <w:pPr>
        <w:spacing w:after="0"/>
      </w:pPr>
      <w:r>
        <w:separator/>
      </w:r>
    </w:p>
  </w:footnote>
  <w:footnote w:type="continuationSeparator" w:id="0">
    <w:p w14:paraId="10516D13" w14:textId="77777777" w:rsidR="00CB600D" w:rsidRDefault="00CB600D" w:rsidP="00EE11CD">
      <w:pPr>
        <w:spacing w:after="0"/>
      </w:pPr>
      <w:r>
        <w:continuationSeparator/>
      </w:r>
    </w:p>
  </w:footnote>
  <w:footnote w:type="continuationNotice" w:id="1">
    <w:p w14:paraId="006C3AD8" w14:textId="77777777" w:rsidR="00CB600D" w:rsidRDefault="00CB600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1" w15:restartNumberingAfterBreak="0">
    <w:nsid w:val="10D7306C"/>
    <w:multiLevelType w:val="hybridMultilevel"/>
    <w:tmpl w:val="F9EA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A1436"/>
    <w:multiLevelType w:val="hybridMultilevel"/>
    <w:tmpl w:val="01348F6A"/>
    <w:lvl w:ilvl="0" w:tplc="0C00000F">
      <w:start w:val="1"/>
      <w:numFmt w:val="decimal"/>
      <w:lvlText w:val="%1."/>
      <w:lvlJc w:val="left"/>
      <w:pPr>
        <w:ind w:left="720" w:hanging="360"/>
      </w:pPr>
      <w:rPr>
        <w:rFonts w:hint="default"/>
      </w:rPr>
    </w:lvl>
    <w:lvl w:ilvl="1" w:tplc="0C000001">
      <w:start w:val="1"/>
      <w:numFmt w:val="bullet"/>
      <w:lvlText w:val=""/>
      <w:lvlJc w:val="left"/>
      <w:pPr>
        <w:ind w:left="1440" w:hanging="360"/>
      </w:pPr>
      <w:rPr>
        <w:rFonts w:ascii="Symbol" w:hAnsi="Symbol"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97552AD"/>
    <w:multiLevelType w:val="multilevel"/>
    <w:tmpl w:val="CA7EFE50"/>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DE1407"/>
    <w:multiLevelType w:val="hybridMultilevel"/>
    <w:tmpl w:val="A1F8476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1E9F0275"/>
    <w:multiLevelType w:val="multilevel"/>
    <w:tmpl w:val="DA267C6E"/>
    <w:lvl w:ilvl="0">
      <w:start w:val="1"/>
      <w:numFmt w:val="decimal"/>
      <w:lvlText w:val="%1."/>
      <w:lvlJc w:val="left"/>
      <w:pPr>
        <w:ind w:left="-112" w:hanging="360"/>
      </w:pPr>
    </w:lvl>
    <w:lvl w:ilvl="1">
      <w:start w:val="1"/>
      <w:numFmt w:val="lowerLetter"/>
      <w:lvlText w:val="%2."/>
      <w:lvlJc w:val="left"/>
      <w:pPr>
        <w:ind w:left="608" w:hanging="360"/>
      </w:pPr>
    </w:lvl>
    <w:lvl w:ilvl="2">
      <w:start w:val="1"/>
      <w:numFmt w:val="lowerRoman"/>
      <w:lvlText w:val="%3."/>
      <w:lvlJc w:val="right"/>
      <w:pPr>
        <w:ind w:left="1328" w:hanging="180"/>
      </w:pPr>
    </w:lvl>
    <w:lvl w:ilvl="3">
      <w:start w:val="1"/>
      <w:numFmt w:val="decimal"/>
      <w:lvlText w:val="%4."/>
      <w:lvlJc w:val="left"/>
      <w:pPr>
        <w:ind w:left="2048" w:hanging="360"/>
      </w:pPr>
    </w:lvl>
    <w:lvl w:ilvl="4">
      <w:start w:val="1"/>
      <w:numFmt w:val="lowerLetter"/>
      <w:lvlText w:val="%5."/>
      <w:lvlJc w:val="left"/>
      <w:pPr>
        <w:ind w:left="2768" w:hanging="360"/>
      </w:pPr>
    </w:lvl>
    <w:lvl w:ilvl="5">
      <w:start w:val="1"/>
      <w:numFmt w:val="lowerRoman"/>
      <w:lvlText w:val="%6."/>
      <w:lvlJc w:val="right"/>
      <w:pPr>
        <w:ind w:left="3488" w:hanging="180"/>
      </w:pPr>
    </w:lvl>
    <w:lvl w:ilvl="6">
      <w:start w:val="1"/>
      <w:numFmt w:val="decimal"/>
      <w:lvlText w:val="%7."/>
      <w:lvlJc w:val="left"/>
      <w:pPr>
        <w:ind w:left="4208" w:hanging="360"/>
      </w:pPr>
    </w:lvl>
    <w:lvl w:ilvl="7">
      <w:start w:val="1"/>
      <w:numFmt w:val="lowerLetter"/>
      <w:lvlText w:val="%8."/>
      <w:lvlJc w:val="left"/>
      <w:pPr>
        <w:ind w:left="4928" w:hanging="360"/>
      </w:pPr>
    </w:lvl>
    <w:lvl w:ilvl="8">
      <w:start w:val="1"/>
      <w:numFmt w:val="lowerRoman"/>
      <w:lvlText w:val="%9."/>
      <w:lvlJc w:val="right"/>
      <w:pPr>
        <w:ind w:left="5648" w:hanging="180"/>
      </w:pPr>
    </w:lvl>
  </w:abstractNum>
  <w:abstractNum w:abstractNumId="6" w15:restartNumberingAfterBreak="0">
    <w:nsid w:val="28503515"/>
    <w:multiLevelType w:val="hybridMultilevel"/>
    <w:tmpl w:val="E12E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D46AB"/>
    <w:multiLevelType w:val="hybridMultilevel"/>
    <w:tmpl w:val="BADC42E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60327D"/>
    <w:multiLevelType w:val="hybridMultilevel"/>
    <w:tmpl w:val="3FB09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D841E0"/>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684A5D"/>
    <w:multiLevelType w:val="hybridMultilevel"/>
    <w:tmpl w:val="EE782C9C"/>
    <w:lvl w:ilvl="0" w:tplc="E96C81AC">
      <w:start w:val="1"/>
      <w:numFmt w:val="decimal"/>
      <w:lvlText w:val="%1."/>
      <w:lvlJc w:val="left"/>
      <w:pPr>
        <w:ind w:left="907" w:hanging="360"/>
      </w:pPr>
      <w:rPr>
        <w:b w:val="0"/>
        <w:bCs w:val="0"/>
      </w:rPr>
    </w:lvl>
    <w:lvl w:ilvl="1" w:tplc="0C000019">
      <w:start w:val="1"/>
      <w:numFmt w:val="lowerLetter"/>
      <w:lvlText w:val="%2."/>
      <w:lvlJc w:val="left"/>
      <w:pPr>
        <w:ind w:left="1627" w:hanging="360"/>
      </w:pPr>
    </w:lvl>
    <w:lvl w:ilvl="2" w:tplc="0C00001B" w:tentative="1">
      <w:start w:val="1"/>
      <w:numFmt w:val="lowerRoman"/>
      <w:lvlText w:val="%3."/>
      <w:lvlJc w:val="right"/>
      <w:pPr>
        <w:ind w:left="2347" w:hanging="180"/>
      </w:pPr>
    </w:lvl>
    <w:lvl w:ilvl="3" w:tplc="0C00000F" w:tentative="1">
      <w:start w:val="1"/>
      <w:numFmt w:val="decimal"/>
      <w:lvlText w:val="%4."/>
      <w:lvlJc w:val="left"/>
      <w:pPr>
        <w:ind w:left="3067" w:hanging="360"/>
      </w:pPr>
    </w:lvl>
    <w:lvl w:ilvl="4" w:tplc="0C000019" w:tentative="1">
      <w:start w:val="1"/>
      <w:numFmt w:val="lowerLetter"/>
      <w:lvlText w:val="%5."/>
      <w:lvlJc w:val="left"/>
      <w:pPr>
        <w:ind w:left="3787" w:hanging="360"/>
      </w:pPr>
    </w:lvl>
    <w:lvl w:ilvl="5" w:tplc="0C00001B" w:tentative="1">
      <w:start w:val="1"/>
      <w:numFmt w:val="lowerRoman"/>
      <w:lvlText w:val="%6."/>
      <w:lvlJc w:val="right"/>
      <w:pPr>
        <w:ind w:left="4507" w:hanging="180"/>
      </w:pPr>
    </w:lvl>
    <w:lvl w:ilvl="6" w:tplc="0C00000F" w:tentative="1">
      <w:start w:val="1"/>
      <w:numFmt w:val="decimal"/>
      <w:lvlText w:val="%7."/>
      <w:lvlJc w:val="left"/>
      <w:pPr>
        <w:ind w:left="5227" w:hanging="360"/>
      </w:pPr>
    </w:lvl>
    <w:lvl w:ilvl="7" w:tplc="0C000019" w:tentative="1">
      <w:start w:val="1"/>
      <w:numFmt w:val="lowerLetter"/>
      <w:lvlText w:val="%8."/>
      <w:lvlJc w:val="left"/>
      <w:pPr>
        <w:ind w:left="5947" w:hanging="360"/>
      </w:pPr>
    </w:lvl>
    <w:lvl w:ilvl="8" w:tplc="0C00001B" w:tentative="1">
      <w:start w:val="1"/>
      <w:numFmt w:val="lowerRoman"/>
      <w:lvlText w:val="%9."/>
      <w:lvlJc w:val="right"/>
      <w:pPr>
        <w:ind w:left="6667" w:hanging="180"/>
      </w:pPr>
    </w:lvl>
  </w:abstractNum>
  <w:abstractNum w:abstractNumId="12" w15:restartNumberingAfterBreak="0">
    <w:nsid w:val="3B770D25"/>
    <w:multiLevelType w:val="hybridMultilevel"/>
    <w:tmpl w:val="5FE4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E2398"/>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985EB9"/>
    <w:multiLevelType w:val="hybridMultilevel"/>
    <w:tmpl w:val="5D02A21C"/>
    <w:lvl w:ilvl="0" w:tplc="4E3259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13D75"/>
    <w:multiLevelType w:val="hybridMultilevel"/>
    <w:tmpl w:val="1AB4B12A"/>
    <w:lvl w:ilvl="0" w:tplc="0C00000F">
      <w:start w:val="1"/>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6" w15:restartNumberingAfterBreak="0">
    <w:nsid w:val="549A6789"/>
    <w:multiLevelType w:val="hybridMultilevel"/>
    <w:tmpl w:val="C93A3FF8"/>
    <w:lvl w:ilvl="0" w:tplc="0C00000F">
      <w:start w:val="3"/>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7" w15:restartNumberingAfterBreak="0">
    <w:nsid w:val="5B6E64E5"/>
    <w:multiLevelType w:val="hybridMultilevel"/>
    <w:tmpl w:val="03D0B8CA"/>
    <w:lvl w:ilvl="0" w:tplc="0C00000F">
      <w:start w:val="1"/>
      <w:numFmt w:val="decimal"/>
      <w:lvlText w:val="%1."/>
      <w:lvlJc w:val="left"/>
      <w:pPr>
        <w:ind w:left="720" w:hanging="360"/>
      </w:pPr>
      <w:rPr>
        <w:rFonts w:hint="default"/>
      </w:rPr>
    </w:lvl>
    <w:lvl w:ilvl="1" w:tplc="0C000001">
      <w:start w:val="1"/>
      <w:numFmt w:val="bullet"/>
      <w:lvlText w:val=""/>
      <w:lvlJc w:val="left"/>
      <w:pPr>
        <w:ind w:left="1440" w:hanging="360"/>
      </w:pPr>
      <w:rPr>
        <w:rFonts w:ascii="Symbol" w:hAnsi="Symbol"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60544ED8"/>
    <w:multiLevelType w:val="hybridMultilevel"/>
    <w:tmpl w:val="54A4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27FB9"/>
    <w:multiLevelType w:val="hybridMultilevel"/>
    <w:tmpl w:val="414A3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2577D2"/>
    <w:multiLevelType w:val="hybridMultilevel"/>
    <w:tmpl w:val="6E9496E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69330F3B"/>
    <w:multiLevelType w:val="hybridMultilevel"/>
    <w:tmpl w:val="2DC67478"/>
    <w:lvl w:ilvl="0" w:tplc="993C3C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E20F8"/>
    <w:multiLevelType w:val="hybridMultilevel"/>
    <w:tmpl w:val="8CEE316E"/>
    <w:lvl w:ilvl="0" w:tplc="0C00000F">
      <w:start w:val="1"/>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772E733B"/>
    <w:multiLevelType w:val="hybridMultilevel"/>
    <w:tmpl w:val="AFF492E8"/>
    <w:lvl w:ilvl="0" w:tplc="F66423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0"/>
  </w:num>
  <w:num w:numId="4">
    <w:abstractNumId w:val="19"/>
  </w:num>
  <w:num w:numId="5">
    <w:abstractNumId w:val="3"/>
  </w:num>
  <w:num w:numId="6">
    <w:abstractNumId w:val="18"/>
  </w:num>
  <w:num w:numId="7">
    <w:abstractNumId w:val="12"/>
  </w:num>
  <w:num w:numId="8">
    <w:abstractNumId w:val="1"/>
  </w:num>
  <w:num w:numId="9">
    <w:abstractNumId w:val="23"/>
  </w:num>
  <w:num w:numId="10">
    <w:abstractNumId w:val="14"/>
  </w:num>
  <w:num w:numId="11">
    <w:abstractNumId w:val="21"/>
  </w:num>
  <w:num w:numId="12">
    <w:abstractNumId w:val="5"/>
  </w:num>
  <w:num w:numId="13">
    <w:abstractNumId w:val="9"/>
  </w:num>
  <w:num w:numId="14">
    <w:abstractNumId w:val="8"/>
  </w:num>
  <w:num w:numId="15">
    <w:abstractNumId w:val="20"/>
  </w:num>
  <w:num w:numId="16">
    <w:abstractNumId w:val="16"/>
  </w:num>
  <w:num w:numId="17">
    <w:abstractNumId w:val="11"/>
  </w:num>
  <w:num w:numId="18">
    <w:abstractNumId w:val="4"/>
  </w:num>
  <w:num w:numId="19">
    <w:abstractNumId w:val="15"/>
  </w:num>
  <w:num w:numId="20">
    <w:abstractNumId w:val="22"/>
  </w:num>
  <w:num w:numId="21">
    <w:abstractNumId w:val="7"/>
  </w:num>
  <w:num w:numId="22">
    <w:abstractNumId w:val="2"/>
  </w:num>
  <w:num w:numId="23">
    <w:abstractNumId w:val="17"/>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31D"/>
    <w:rsid w:val="00004EBC"/>
    <w:rsid w:val="00006733"/>
    <w:rsid w:val="00006FA9"/>
    <w:rsid w:val="00010412"/>
    <w:rsid w:val="000112D7"/>
    <w:rsid w:val="000117D8"/>
    <w:rsid w:val="00011BA2"/>
    <w:rsid w:val="000129CA"/>
    <w:rsid w:val="00014EF4"/>
    <w:rsid w:val="000203BA"/>
    <w:rsid w:val="000235D5"/>
    <w:rsid w:val="0002546B"/>
    <w:rsid w:val="000313C2"/>
    <w:rsid w:val="00031E81"/>
    <w:rsid w:val="00034B65"/>
    <w:rsid w:val="00045C34"/>
    <w:rsid w:val="0004775A"/>
    <w:rsid w:val="000534EE"/>
    <w:rsid w:val="0005673C"/>
    <w:rsid w:val="00056DCE"/>
    <w:rsid w:val="00065F99"/>
    <w:rsid w:val="00066AA5"/>
    <w:rsid w:val="0006745D"/>
    <w:rsid w:val="00070DBE"/>
    <w:rsid w:val="000720F8"/>
    <w:rsid w:val="00073D44"/>
    <w:rsid w:val="00075466"/>
    <w:rsid w:val="00082E36"/>
    <w:rsid w:val="000877DF"/>
    <w:rsid w:val="00091C16"/>
    <w:rsid w:val="00093292"/>
    <w:rsid w:val="00094FA8"/>
    <w:rsid w:val="000A209F"/>
    <w:rsid w:val="000A56E3"/>
    <w:rsid w:val="000B14E4"/>
    <w:rsid w:val="000B5843"/>
    <w:rsid w:val="000C1154"/>
    <w:rsid w:val="000C201D"/>
    <w:rsid w:val="000C4A07"/>
    <w:rsid w:val="000D5B5D"/>
    <w:rsid w:val="000D5F57"/>
    <w:rsid w:val="000D65DD"/>
    <w:rsid w:val="000E1826"/>
    <w:rsid w:val="000E7954"/>
    <w:rsid w:val="000F0248"/>
    <w:rsid w:val="000F1091"/>
    <w:rsid w:val="000F29EC"/>
    <w:rsid w:val="000F3B34"/>
    <w:rsid w:val="000F7DCE"/>
    <w:rsid w:val="00101BDE"/>
    <w:rsid w:val="00102733"/>
    <w:rsid w:val="00102A17"/>
    <w:rsid w:val="001060AE"/>
    <w:rsid w:val="00107F9E"/>
    <w:rsid w:val="00117662"/>
    <w:rsid w:val="00117CBC"/>
    <w:rsid w:val="00121BDA"/>
    <w:rsid w:val="00125B60"/>
    <w:rsid w:val="00133FEA"/>
    <w:rsid w:val="00134FC4"/>
    <w:rsid w:val="00136F3B"/>
    <w:rsid w:val="00144EB1"/>
    <w:rsid w:val="00165CB9"/>
    <w:rsid w:val="00166636"/>
    <w:rsid w:val="00166BA2"/>
    <w:rsid w:val="00167FC9"/>
    <w:rsid w:val="00182296"/>
    <w:rsid w:val="001825EA"/>
    <w:rsid w:val="00183C68"/>
    <w:rsid w:val="00186D8F"/>
    <w:rsid w:val="00186F74"/>
    <w:rsid w:val="0019548D"/>
    <w:rsid w:val="001A0C76"/>
    <w:rsid w:val="001A306C"/>
    <w:rsid w:val="001A56E0"/>
    <w:rsid w:val="001B3D09"/>
    <w:rsid w:val="001B49DF"/>
    <w:rsid w:val="001B7A01"/>
    <w:rsid w:val="001C16A4"/>
    <w:rsid w:val="001C1B16"/>
    <w:rsid w:val="001C3C45"/>
    <w:rsid w:val="001C78DF"/>
    <w:rsid w:val="001D0919"/>
    <w:rsid w:val="001D5D3C"/>
    <w:rsid w:val="001E3326"/>
    <w:rsid w:val="001E5579"/>
    <w:rsid w:val="001E6F07"/>
    <w:rsid w:val="001F0A09"/>
    <w:rsid w:val="001F63D4"/>
    <w:rsid w:val="00201176"/>
    <w:rsid w:val="00201833"/>
    <w:rsid w:val="0020314C"/>
    <w:rsid w:val="002049AF"/>
    <w:rsid w:val="00214B0D"/>
    <w:rsid w:val="00215D25"/>
    <w:rsid w:val="00220702"/>
    <w:rsid w:val="00222DBF"/>
    <w:rsid w:val="002257A9"/>
    <w:rsid w:val="002264F6"/>
    <w:rsid w:val="00227A20"/>
    <w:rsid w:val="00233F3A"/>
    <w:rsid w:val="00234B9E"/>
    <w:rsid w:val="0024317C"/>
    <w:rsid w:val="002536FF"/>
    <w:rsid w:val="00253FD8"/>
    <w:rsid w:val="00256B40"/>
    <w:rsid w:val="00264D88"/>
    <w:rsid w:val="002654DC"/>
    <w:rsid w:val="00266AD2"/>
    <w:rsid w:val="0027280F"/>
    <w:rsid w:val="00273990"/>
    <w:rsid w:val="00277B88"/>
    <w:rsid w:val="00281CBE"/>
    <w:rsid w:val="00287ED6"/>
    <w:rsid w:val="00290D0E"/>
    <w:rsid w:val="00293988"/>
    <w:rsid w:val="00294BDD"/>
    <w:rsid w:val="00295662"/>
    <w:rsid w:val="002A0CF9"/>
    <w:rsid w:val="002A13DE"/>
    <w:rsid w:val="002B6F3E"/>
    <w:rsid w:val="002B7905"/>
    <w:rsid w:val="002C1700"/>
    <w:rsid w:val="002C44D4"/>
    <w:rsid w:val="002C5C17"/>
    <w:rsid w:val="002D17A9"/>
    <w:rsid w:val="002D3297"/>
    <w:rsid w:val="002D3948"/>
    <w:rsid w:val="002D3B88"/>
    <w:rsid w:val="002D5EC9"/>
    <w:rsid w:val="002E6429"/>
    <w:rsid w:val="002E64D1"/>
    <w:rsid w:val="002E6BB1"/>
    <w:rsid w:val="002F09B2"/>
    <w:rsid w:val="002F599F"/>
    <w:rsid w:val="002F7161"/>
    <w:rsid w:val="002F7E45"/>
    <w:rsid w:val="0030483A"/>
    <w:rsid w:val="003060CF"/>
    <w:rsid w:val="00314B7F"/>
    <w:rsid w:val="003155AA"/>
    <w:rsid w:val="00316CC2"/>
    <w:rsid w:val="00320E81"/>
    <w:rsid w:val="00321137"/>
    <w:rsid w:val="00323006"/>
    <w:rsid w:val="00327176"/>
    <w:rsid w:val="003316D8"/>
    <w:rsid w:val="003324D0"/>
    <w:rsid w:val="00333EDD"/>
    <w:rsid w:val="00334D24"/>
    <w:rsid w:val="00334E87"/>
    <w:rsid w:val="00337B24"/>
    <w:rsid w:val="00337FE7"/>
    <w:rsid w:val="003414AE"/>
    <w:rsid w:val="00343444"/>
    <w:rsid w:val="00345703"/>
    <w:rsid w:val="003458BC"/>
    <w:rsid w:val="0035044B"/>
    <w:rsid w:val="00355B12"/>
    <w:rsid w:val="00357ADF"/>
    <w:rsid w:val="003613B5"/>
    <w:rsid w:val="003633BB"/>
    <w:rsid w:val="00364BA0"/>
    <w:rsid w:val="003728E4"/>
    <w:rsid w:val="003760DF"/>
    <w:rsid w:val="003858DB"/>
    <w:rsid w:val="00386B33"/>
    <w:rsid w:val="00390E16"/>
    <w:rsid w:val="00392418"/>
    <w:rsid w:val="003964FF"/>
    <w:rsid w:val="003A2F60"/>
    <w:rsid w:val="003A4F9B"/>
    <w:rsid w:val="003A5BEA"/>
    <w:rsid w:val="003B12BF"/>
    <w:rsid w:val="003B3360"/>
    <w:rsid w:val="003C02EB"/>
    <w:rsid w:val="003C1FAA"/>
    <w:rsid w:val="003C2253"/>
    <w:rsid w:val="003C3173"/>
    <w:rsid w:val="003C317E"/>
    <w:rsid w:val="003C67FF"/>
    <w:rsid w:val="003D5F63"/>
    <w:rsid w:val="003E7042"/>
    <w:rsid w:val="003E7BB1"/>
    <w:rsid w:val="003F15CE"/>
    <w:rsid w:val="003F5215"/>
    <w:rsid w:val="003F5BE3"/>
    <w:rsid w:val="0040231D"/>
    <w:rsid w:val="004053A9"/>
    <w:rsid w:val="00406B60"/>
    <w:rsid w:val="00410062"/>
    <w:rsid w:val="004272B2"/>
    <w:rsid w:val="004316AF"/>
    <w:rsid w:val="00440BCB"/>
    <w:rsid w:val="004437CE"/>
    <w:rsid w:val="00444EBD"/>
    <w:rsid w:val="004477DF"/>
    <w:rsid w:val="00455D23"/>
    <w:rsid w:val="0046201B"/>
    <w:rsid w:val="00462697"/>
    <w:rsid w:val="004666EC"/>
    <w:rsid w:val="00466CA3"/>
    <w:rsid w:val="004746D0"/>
    <w:rsid w:val="00476104"/>
    <w:rsid w:val="0048204D"/>
    <w:rsid w:val="00487AD9"/>
    <w:rsid w:val="00490769"/>
    <w:rsid w:val="004947A0"/>
    <w:rsid w:val="00496516"/>
    <w:rsid w:val="00496A60"/>
    <w:rsid w:val="004A1987"/>
    <w:rsid w:val="004B1AAD"/>
    <w:rsid w:val="004B37CF"/>
    <w:rsid w:val="004C0644"/>
    <w:rsid w:val="004C31A3"/>
    <w:rsid w:val="004C6C6C"/>
    <w:rsid w:val="004D2BAE"/>
    <w:rsid w:val="004D3326"/>
    <w:rsid w:val="004D3843"/>
    <w:rsid w:val="004E0C05"/>
    <w:rsid w:val="004E2F5A"/>
    <w:rsid w:val="004E5724"/>
    <w:rsid w:val="004E71CA"/>
    <w:rsid w:val="004F123E"/>
    <w:rsid w:val="004F408C"/>
    <w:rsid w:val="004F488A"/>
    <w:rsid w:val="004F6D01"/>
    <w:rsid w:val="00501FBA"/>
    <w:rsid w:val="0051232E"/>
    <w:rsid w:val="00521B71"/>
    <w:rsid w:val="005245DE"/>
    <w:rsid w:val="005302E5"/>
    <w:rsid w:val="0053036C"/>
    <w:rsid w:val="00530E8C"/>
    <w:rsid w:val="005326A4"/>
    <w:rsid w:val="0053286B"/>
    <w:rsid w:val="00533305"/>
    <w:rsid w:val="005455F3"/>
    <w:rsid w:val="00550FB3"/>
    <w:rsid w:val="00564E06"/>
    <w:rsid w:val="00567A61"/>
    <w:rsid w:val="005752B8"/>
    <w:rsid w:val="00586770"/>
    <w:rsid w:val="00587DA3"/>
    <w:rsid w:val="00587E01"/>
    <w:rsid w:val="00590554"/>
    <w:rsid w:val="00594755"/>
    <w:rsid w:val="00595DD0"/>
    <w:rsid w:val="00596030"/>
    <w:rsid w:val="00597A2A"/>
    <w:rsid w:val="00597CFE"/>
    <w:rsid w:val="005A14C2"/>
    <w:rsid w:val="005A467B"/>
    <w:rsid w:val="005A5B04"/>
    <w:rsid w:val="005A5F69"/>
    <w:rsid w:val="005A60D7"/>
    <w:rsid w:val="005B4A99"/>
    <w:rsid w:val="005C34FA"/>
    <w:rsid w:val="005C5442"/>
    <w:rsid w:val="005C73B4"/>
    <w:rsid w:val="005C75FC"/>
    <w:rsid w:val="005D124A"/>
    <w:rsid w:val="005D29A1"/>
    <w:rsid w:val="005D47B2"/>
    <w:rsid w:val="005D5805"/>
    <w:rsid w:val="005D75E7"/>
    <w:rsid w:val="005D78FA"/>
    <w:rsid w:val="005E2368"/>
    <w:rsid w:val="005F2748"/>
    <w:rsid w:val="00600EDA"/>
    <w:rsid w:val="006050A6"/>
    <w:rsid w:val="00605D41"/>
    <w:rsid w:val="00607B70"/>
    <w:rsid w:val="00610509"/>
    <w:rsid w:val="00612EC1"/>
    <w:rsid w:val="00613313"/>
    <w:rsid w:val="006220DF"/>
    <w:rsid w:val="00622418"/>
    <w:rsid w:val="00626D53"/>
    <w:rsid w:val="00627DDB"/>
    <w:rsid w:val="00632BE8"/>
    <w:rsid w:val="00633B2F"/>
    <w:rsid w:val="00635EE3"/>
    <w:rsid w:val="0064609D"/>
    <w:rsid w:val="00650A2E"/>
    <w:rsid w:val="00651660"/>
    <w:rsid w:val="006517DA"/>
    <w:rsid w:val="00652AFE"/>
    <w:rsid w:val="00657FF3"/>
    <w:rsid w:val="0066063C"/>
    <w:rsid w:val="006620E1"/>
    <w:rsid w:val="00663182"/>
    <w:rsid w:val="00665391"/>
    <w:rsid w:val="00670A03"/>
    <w:rsid w:val="00681322"/>
    <w:rsid w:val="006842B1"/>
    <w:rsid w:val="0068774A"/>
    <w:rsid w:val="00687C9E"/>
    <w:rsid w:val="00693205"/>
    <w:rsid w:val="006956F0"/>
    <w:rsid w:val="006972EE"/>
    <w:rsid w:val="006A5AF9"/>
    <w:rsid w:val="006A6327"/>
    <w:rsid w:val="006A7721"/>
    <w:rsid w:val="006B5292"/>
    <w:rsid w:val="006B6934"/>
    <w:rsid w:val="006B707C"/>
    <w:rsid w:val="006C1A9C"/>
    <w:rsid w:val="006C3025"/>
    <w:rsid w:val="006C45B6"/>
    <w:rsid w:val="006C567E"/>
    <w:rsid w:val="006C5FAB"/>
    <w:rsid w:val="006D108A"/>
    <w:rsid w:val="006D15C1"/>
    <w:rsid w:val="006E2B68"/>
    <w:rsid w:val="006E3314"/>
    <w:rsid w:val="006F06C8"/>
    <w:rsid w:val="006F2FC7"/>
    <w:rsid w:val="006F446E"/>
    <w:rsid w:val="006F6811"/>
    <w:rsid w:val="0070123E"/>
    <w:rsid w:val="00702450"/>
    <w:rsid w:val="00702C7A"/>
    <w:rsid w:val="00704BF7"/>
    <w:rsid w:val="007107D3"/>
    <w:rsid w:val="007110DF"/>
    <w:rsid w:val="007123A3"/>
    <w:rsid w:val="0073180B"/>
    <w:rsid w:val="00734C9D"/>
    <w:rsid w:val="00737D0C"/>
    <w:rsid w:val="00742590"/>
    <w:rsid w:val="007507E1"/>
    <w:rsid w:val="0075332B"/>
    <w:rsid w:val="007609F4"/>
    <w:rsid w:val="00763E07"/>
    <w:rsid w:val="007642C2"/>
    <w:rsid w:val="00770ECC"/>
    <w:rsid w:val="0077185D"/>
    <w:rsid w:val="007750AA"/>
    <w:rsid w:val="00781826"/>
    <w:rsid w:val="00782728"/>
    <w:rsid w:val="00790545"/>
    <w:rsid w:val="00790CD1"/>
    <w:rsid w:val="007939D8"/>
    <w:rsid w:val="00796266"/>
    <w:rsid w:val="00797A2C"/>
    <w:rsid w:val="007A3D5D"/>
    <w:rsid w:val="007A55D9"/>
    <w:rsid w:val="007A5F59"/>
    <w:rsid w:val="007A69EC"/>
    <w:rsid w:val="007B1A91"/>
    <w:rsid w:val="007B67DE"/>
    <w:rsid w:val="007B6C86"/>
    <w:rsid w:val="007B7445"/>
    <w:rsid w:val="007C12F3"/>
    <w:rsid w:val="007C28E1"/>
    <w:rsid w:val="007C6535"/>
    <w:rsid w:val="007C6E73"/>
    <w:rsid w:val="007D28B9"/>
    <w:rsid w:val="007E3A87"/>
    <w:rsid w:val="007E7A4B"/>
    <w:rsid w:val="007F16CF"/>
    <w:rsid w:val="007F1EF1"/>
    <w:rsid w:val="007F363B"/>
    <w:rsid w:val="007F79E7"/>
    <w:rsid w:val="0080001A"/>
    <w:rsid w:val="00801B0A"/>
    <w:rsid w:val="00802BEE"/>
    <w:rsid w:val="008066D8"/>
    <w:rsid w:val="00806A37"/>
    <w:rsid w:val="0081597E"/>
    <w:rsid w:val="00832FCF"/>
    <w:rsid w:val="00834C8F"/>
    <w:rsid w:val="00836F09"/>
    <w:rsid w:val="008514D8"/>
    <w:rsid w:val="008550A4"/>
    <w:rsid w:val="00856434"/>
    <w:rsid w:val="008803C5"/>
    <w:rsid w:val="00881194"/>
    <w:rsid w:val="008826A7"/>
    <w:rsid w:val="00882981"/>
    <w:rsid w:val="00884963"/>
    <w:rsid w:val="0088745E"/>
    <w:rsid w:val="00895388"/>
    <w:rsid w:val="008979CF"/>
    <w:rsid w:val="008A3298"/>
    <w:rsid w:val="008A4119"/>
    <w:rsid w:val="008A4E06"/>
    <w:rsid w:val="008A598A"/>
    <w:rsid w:val="008A77C3"/>
    <w:rsid w:val="008B0B51"/>
    <w:rsid w:val="008B0EB7"/>
    <w:rsid w:val="008B40E6"/>
    <w:rsid w:val="008B7C1F"/>
    <w:rsid w:val="008C2BE6"/>
    <w:rsid w:val="008C6D58"/>
    <w:rsid w:val="008D66D4"/>
    <w:rsid w:val="008E042B"/>
    <w:rsid w:val="008E19F4"/>
    <w:rsid w:val="008E713C"/>
    <w:rsid w:val="008F02E6"/>
    <w:rsid w:val="008F1B3E"/>
    <w:rsid w:val="008F3147"/>
    <w:rsid w:val="00910455"/>
    <w:rsid w:val="00910C32"/>
    <w:rsid w:val="0091350C"/>
    <w:rsid w:val="00920D76"/>
    <w:rsid w:val="009214DF"/>
    <w:rsid w:val="00922A94"/>
    <w:rsid w:val="00924C96"/>
    <w:rsid w:val="009319CC"/>
    <w:rsid w:val="00932CB4"/>
    <w:rsid w:val="0093624A"/>
    <w:rsid w:val="00936406"/>
    <w:rsid w:val="00940FFB"/>
    <w:rsid w:val="00944EDD"/>
    <w:rsid w:val="00946360"/>
    <w:rsid w:val="00950F1D"/>
    <w:rsid w:val="009524DC"/>
    <w:rsid w:val="009527E8"/>
    <w:rsid w:val="00956AD6"/>
    <w:rsid w:val="009605EE"/>
    <w:rsid w:val="0096221A"/>
    <w:rsid w:val="009650BD"/>
    <w:rsid w:val="00970014"/>
    <w:rsid w:val="00974D94"/>
    <w:rsid w:val="00977AA7"/>
    <w:rsid w:val="0098104F"/>
    <w:rsid w:val="00986684"/>
    <w:rsid w:val="00990547"/>
    <w:rsid w:val="00992942"/>
    <w:rsid w:val="009B101E"/>
    <w:rsid w:val="009B144A"/>
    <w:rsid w:val="009B6FFF"/>
    <w:rsid w:val="009B71B4"/>
    <w:rsid w:val="009C1446"/>
    <w:rsid w:val="009C1D2C"/>
    <w:rsid w:val="009C49B3"/>
    <w:rsid w:val="009D0303"/>
    <w:rsid w:val="009D3D65"/>
    <w:rsid w:val="009D6DF0"/>
    <w:rsid w:val="009E4151"/>
    <w:rsid w:val="009E6F6A"/>
    <w:rsid w:val="009E7C8F"/>
    <w:rsid w:val="009F0672"/>
    <w:rsid w:val="009F0D8A"/>
    <w:rsid w:val="009F5AA3"/>
    <w:rsid w:val="009F665A"/>
    <w:rsid w:val="00A04275"/>
    <w:rsid w:val="00A04C86"/>
    <w:rsid w:val="00A05A3D"/>
    <w:rsid w:val="00A10D57"/>
    <w:rsid w:val="00A11A0A"/>
    <w:rsid w:val="00A13DAE"/>
    <w:rsid w:val="00A16A2D"/>
    <w:rsid w:val="00A235BB"/>
    <w:rsid w:val="00A23760"/>
    <w:rsid w:val="00A25232"/>
    <w:rsid w:val="00A25924"/>
    <w:rsid w:val="00A27CE9"/>
    <w:rsid w:val="00A32D45"/>
    <w:rsid w:val="00A377F5"/>
    <w:rsid w:val="00A379B5"/>
    <w:rsid w:val="00A37C47"/>
    <w:rsid w:val="00A511B0"/>
    <w:rsid w:val="00A5193C"/>
    <w:rsid w:val="00A530F4"/>
    <w:rsid w:val="00A56D1B"/>
    <w:rsid w:val="00A6004C"/>
    <w:rsid w:val="00A61453"/>
    <w:rsid w:val="00A662D0"/>
    <w:rsid w:val="00A665B5"/>
    <w:rsid w:val="00A70FF8"/>
    <w:rsid w:val="00A72D7B"/>
    <w:rsid w:val="00A73241"/>
    <w:rsid w:val="00A75F23"/>
    <w:rsid w:val="00A817EF"/>
    <w:rsid w:val="00A819C8"/>
    <w:rsid w:val="00A82717"/>
    <w:rsid w:val="00A90610"/>
    <w:rsid w:val="00A938F9"/>
    <w:rsid w:val="00AA304C"/>
    <w:rsid w:val="00AB03B6"/>
    <w:rsid w:val="00AB13A6"/>
    <w:rsid w:val="00AB21E3"/>
    <w:rsid w:val="00AB27E7"/>
    <w:rsid w:val="00AC2E4E"/>
    <w:rsid w:val="00AC2EC3"/>
    <w:rsid w:val="00AC3CEE"/>
    <w:rsid w:val="00AC579D"/>
    <w:rsid w:val="00AE4297"/>
    <w:rsid w:val="00AF0F88"/>
    <w:rsid w:val="00AF1C0B"/>
    <w:rsid w:val="00AF2888"/>
    <w:rsid w:val="00AF31A9"/>
    <w:rsid w:val="00AF40D8"/>
    <w:rsid w:val="00B005FD"/>
    <w:rsid w:val="00B13508"/>
    <w:rsid w:val="00B1609D"/>
    <w:rsid w:val="00B267F7"/>
    <w:rsid w:val="00B3429E"/>
    <w:rsid w:val="00B3565F"/>
    <w:rsid w:val="00B44E39"/>
    <w:rsid w:val="00B45EA1"/>
    <w:rsid w:val="00B46BB5"/>
    <w:rsid w:val="00B476D0"/>
    <w:rsid w:val="00B537DE"/>
    <w:rsid w:val="00B56C41"/>
    <w:rsid w:val="00B57BA8"/>
    <w:rsid w:val="00B6382B"/>
    <w:rsid w:val="00B63A59"/>
    <w:rsid w:val="00B63D3A"/>
    <w:rsid w:val="00B6526D"/>
    <w:rsid w:val="00B678B5"/>
    <w:rsid w:val="00B7061F"/>
    <w:rsid w:val="00B74A65"/>
    <w:rsid w:val="00B74E04"/>
    <w:rsid w:val="00B757B2"/>
    <w:rsid w:val="00B84B29"/>
    <w:rsid w:val="00B92A40"/>
    <w:rsid w:val="00B9391D"/>
    <w:rsid w:val="00B94D71"/>
    <w:rsid w:val="00B97A76"/>
    <w:rsid w:val="00B97BAA"/>
    <w:rsid w:val="00BA611A"/>
    <w:rsid w:val="00BA643D"/>
    <w:rsid w:val="00BA64B7"/>
    <w:rsid w:val="00BA741F"/>
    <w:rsid w:val="00BA768D"/>
    <w:rsid w:val="00BB58D2"/>
    <w:rsid w:val="00BC2B7F"/>
    <w:rsid w:val="00BD0F01"/>
    <w:rsid w:val="00BD105C"/>
    <w:rsid w:val="00BD5E9F"/>
    <w:rsid w:val="00BD7989"/>
    <w:rsid w:val="00BE3896"/>
    <w:rsid w:val="00BE5F32"/>
    <w:rsid w:val="00BE680B"/>
    <w:rsid w:val="00BE7514"/>
    <w:rsid w:val="00BE7633"/>
    <w:rsid w:val="00BE7C4A"/>
    <w:rsid w:val="00BF25CB"/>
    <w:rsid w:val="00BF7AFC"/>
    <w:rsid w:val="00C02789"/>
    <w:rsid w:val="00C0367A"/>
    <w:rsid w:val="00C06F45"/>
    <w:rsid w:val="00C11CF1"/>
    <w:rsid w:val="00C1283C"/>
    <w:rsid w:val="00C12950"/>
    <w:rsid w:val="00C14EB7"/>
    <w:rsid w:val="00C17C7D"/>
    <w:rsid w:val="00C2502F"/>
    <w:rsid w:val="00C36AC7"/>
    <w:rsid w:val="00C375FC"/>
    <w:rsid w:val="00C379F8"/>
    <w:rsid w:val="00C37C4F"/>
    <w:rsid w:val="00C41B06"/>
    <w:rsid w:val="00C44362"/>
    <w:rsid w:val="00C46EF0"/>
    <w:rsid w:val="00C5564D"/>
    <w:rsid w:val="00C56567"/>
    <w:rsid w:val="00C57030"/>
    <w:rsid w:val="00C60E37"/>
    <w:rsid w:val="00C61647"/>
    <w:rsid w:val="00C62C82"/>
    <w:rsid w:val="00C66B57"/>
    <w:rsid w:val="00C7127E"/>
    <w:rsid w:val="00C71370"/>
    <w:rsid w:val="00C71634"/>
    <w:rsid w:val="00C7519E"/>
    <w:rsid w:val="00C7561D"/>
    <w:rsid w:val="00C775AE"/>
    <w:rsid w:val="00C7789C"/>
    <w:rsid w:val="00C80317"/>
    <w:rsid w:val="00C811D1"/>
    <w:rsid w:val="00C84FE2"/>
    <w:rsid w:val="00C86317"/>
    <w:rsid w:val="00C9094D"/>
    <w:rsid w:val="00C947FC"/>
    <w:rsid w:val="00CA5A8A"/>
    <w:rsid w:val="00CB01D0"/>
    <w:rsid w:val="00CB23E0"/>
    <w:rsid w:val="00CB600D"/>
    <w:rsid w:val="00CB71F8"/>
    <w:rsid w:val="00CB7D3A"/>
    <w:rsid w:val="00CC0788"/>
    <w:rsid w:val="00CC184B"/>
    <w:rsid w:val="00CC1F5B"/>
    <w:rsid w:val="00CC35F7"/>
    <w:rsid w:val="00CC386C"/>
    <w:rsid w:val="00CC5F5D"/>
    <w:rsid w:val="00CC6D37"/>
    <w:rsid w:val="00CD020D"/>
    <w:rsid w:val="00CD2849"/>
    <w:rsid w:val="00CE49AC"/>
    <w:rsid w:val="00CE5924"/>
    <w:rsid w:val="00CF35F6"/>
    <w:rsid w:val="00D01429"/>
    <w:rsid w:val="00D05D7E"/>
    <w:rsid w:val="00D143BD"/>
    <w:rsid w:val="00D204E3"/>
    <w:rsid w:val="00D20D58"/>
    <w:rsid w:val="00D2191E"/>
    <w:rsid w:val="00D21EE6"/>
    <w:rsid w:val="00D253D6"/>
    <w:rsid w:val="00D26809"/>
    <w:rsid w:val="00D339ED"/>
    <w:rsid w:val="00D35701"/>
    <w:rsid w:val="00D44990"/>
    <w:rsid w:val="00D44B84"/>
    <w:rsid w:val="00D4535B"/>
    <w:rsid w:val="00D51214"/>
    <w:rsid w:val="00D5174A"/>
    <w:rsid w:val="00D51CBE"/>
    <w:rsid w:val="00D5606A"/>
    <w:rsid w:val="00D5699D"/>
    <w:rsid w:val="00D56B8F"/>
    <w:rsid w:val="00D61AC8"/>
    <w:rsid w:val="00D64014"/>
    <w:rsid w:val="00D64E10"/>
    <w:rsid w:val="00D65A1F"/>
    <w:rsid w:val="00D71029"/>
    <w:rsid w:val="00D7261E"/>
    <w:rsid w:val="00D73A42"/>
    <w:rsid w:val="00D74549"/>
    <w:rsid w:val="00D74948"/>
    <w:rsid w:val="00D8004D"/>
    <w:rsid w:val="00D9007F"/>
    <w:rsid w:val="00D90AF6"/>
    <w:rsid w:val="00D9206E"/>
    <w:rsid w:val="00D924AF"/>
    <w:rsid w:val="00D9522D"/>
    <w:rsid w:val="00DB2194"/>
    <w:rsid w:val="00DB28BB"/>
    <w:rsid w:val="00DB6726"/>
    <w:rsid w:val="00DC0CBF"/>
    <w:rsid w:val="00DC53CA"/>
    <w:rsid w:val="00DD2293"/>
    <w:rsid w:val="00DD368C"/>
    <w:rsid w:val="00DE0141"/>
    <w:rsid w:val="00DE143D"/>
    <w:rsid w:val="00DE1D88"/>
    <w:rsid w:val="00DE2C1D"/>
    <w:rsid w:val="00DE44D6"/>
    <w:rsid w:val="00DF4DB3"/>
    <w:rsid w:val="00DF5133"/>
    <w:rsid w:val="00DF7D88"/>
    <w:rsid w:val="00E01891"/>
    <w:rsid w:val="00E01960"/>
    <w:rsid w:val="00E059BB"/>
    <w:rsid w:val="00E15267"/>
    <w:rsid w:val="00E177B8"/>
    <w:rsid w:val="00E205C6"/>
    <w:rsid w:val="00E210E3"/>
    <w:rsid w:val="00E21BBE"/>
    <w:rsid w:val="00E21FEA"/>
    <w:rsid w:val="00E31194"/>
    <w:rsid w:val="00E313B4"/>
    <w:rsid w:val="00E317D6"/>
    <w:rsid w:val="00E3453F"/>
    <w:rsid w:val="00E34872"/>
    <w:rsid w:val="00E37404"/>
    <w:rsid w:val="00E41D46"/>
    <w:rsid w:val="00E43155"/>
    <w:rsid w:val="00E45D94"/>
    <w:rsid w:val="00E50D36"/>
    <w:rsid w:val="00E51709"/>
    <w:rsid w:val="00E51E79"/>
    <w:rsid w:val="00E523A7"/>
    <w:rsid w:val="00E55AF5"/>
    <w:rsid w:val="00E57085"/>
    <w:rsid w:val="00E5732F"/>
    <w:rsid w:val="00E61A07"/>
    <w:rsid w:val="00E61D44"/>
    <w:rsid w:val="00E62A62"/>
    <w:rsid w:val="00E63F8F"/>
    <w:rsid w:val="00E64197"/>
    <w:rsid w:val="00E70D4E"/>
    <w:rsid w:val="00E73463"/>
    <w:rsid w:val="00E756D2"/>
    <w:rsid w:val="00E8579F"/>
    <w:rsid w:val="00E85DC7"/>
    <w:rsid w:val="00E86B77"/>
    <w:rsid w:val="00E904C7"/>
    <w:rsid w:val="00E9205B"/>
    <w:rsid w:val="00EA0524"/>
    <w:rsid w:val="00EA1483"/>
    <w:rsid w:val="00EA26DB"/>
    <w:rsid w:val="00EA2A0C"/>
    <w:rsid w:val="00EA4FD4"/>
    <w:rsid w:val="00EB0CF4"/>
    <w:rsid w:val="00EB19D5"/>
    <w:rsid w:val="00EB2E3D"/>
    <w:rsid w:val="00EC0414"/>
    <w:rsid w:val="00EC1D14"/>
    <w:rsid w:val="00EC266C"/>
    <w:rsid w:val="00EC73BA"/>
    <w:rsid w:val="00EE11CD"/>
    <w:rsid w:val="00EE4A61"/>
    <w:rsid w:val="00EF0418"/>
    <w:rsid w:val="00EF07EB"/>
    <w:rsid w:val="00EF0B48"/>
    <w:rsid w:val="00EF3032"/>
    <w:rsid w:val="00EF3972"/>
    <w:rsid w:val="00EF47A3"/>
    <w:rsid w:val="00F01593"/>
    <w:rsid w:val="00F026C1"/>
    <w:rsid w:val="00F037DA"/>
    <w:rsid w:val="00F03B1C"/>
    <w:rsid w:val="00F04DE7"/>
    <w:rsid w:val="00F12B95"/>
    <w:rsid w:val="00F1535F"/>
    <w:rsid w:val="00F16895"/>
    <w:rsid w:val="00F17476"/>
    <w:rsid w:val="00F21EED"/>
    <w:rsid w:val="00F2258A"/>
    <w:rsid w:val="00F27367"/>
    <w:rsid w:val="00F30219"/>
    <w:rsid w:val="00F32562"/>
    <w:rsid w:val="00F36019"/>
    <w:rsid w:val="00F37AA9"/>
    <w:rsid w:val="00F43440"/>
    <w:rsid w:val="00F456AE"/>
    <w:rsid w:val="00F501F7"/>
    <w:rsid w:val="00F50764"/>
    <w:rsid w:val="00F51021"/>
    <w:rsid w:val="00F66438"/>
    <w:rsid w:val="00F67323"/>
    <w:rsid w:val="00F722B6"/>
    <w:rsid w:val="00F72351"/>
    <w:rsid w:val="00F81C8E"/>
    <w:rsid w:val="00F83B6F"/>
    <w:rsid w:val="00F910D3"/>
    <w:rsid w:val="00F91C8C"/>
    <w:rsid w:val="00F92711"/>
    <w:rsid w:val="00F95521"/>
    <w:rsid w:val="00F96EFF"/>
    <w:rsid w:val="00FA0546"/>
    <w:rsid w:val="00FA2BD2"/>
    <w:rsid w:val="00FA49CF"/>
    <w:rsid w:val="00FA59B7"/>
    <w:rsid w:val="00FB426A"/>
    <w:rsid w:val="00FB53EA"/>
    <w:rsid w:val="00FC0765"/>
    <w:rsid w:val="00FC3601"/>
    <w:rsid w:val="00FC43E3"/>
    <w:rsid w:val="00FC49E9"/>
    <w:rsid w:val="00FC59E3"/>
    <w:rsid w:val="00FC6533"/>
    <w:rsid w:val="00FD23CD"/>
    <w:rsid w:val="00FD4813"/>
    <w:rsid w:val="00FD767A"/>
    <w:rsid w:val="00FE0098"/>
    <w:rsid w:val="00FE28B1"/>
    <w:rsid w:val="00FE7686"/>
    <w:rsid w:val="00FF2A58"/>
    <w:rsid w:val="00FF38A5"/>
    <w:rsid w:val="00FF4C84"/>
    <w:rsid w:val="00FF5257"/>
    <w:rsid w:val="00FF7B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77A6A5"/>
  <w15:chartTrackingRefBased/>
  <w15:docId w15:val="{112DFCDF-A7F8-4B2A-8642-2C47F678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728"/>
    <w:pPr>
      <w:bidi/>
      <w:spacing w:line="240" w:lineRule="auto"/>
    </w:pPr>
    <w:rPr>
      <w:rFonts w:ascii="Arial" w:hAnsi="Arial" w:cs="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heme="majorEastAsia"/>
      <w:sz w:val="72"/>
      <w:szCs w:val="72"/>
      <w:u w:val="single"/>
    </w:rPr>
  </w:style>
  <w:style w:type="paragraph" w:styleId="2">
    <w:name w:val="heading 2"/>
    <w:basedOn w:val="a"/>
    <w:next w:val="a"/>
    <w:link w:val="20"/>
    <w:uiPriority w:val="9"/>
    <w:unhideWhenUsed/>
    <w:qFormat/>
    <w:rsid w:val="00A662D0"/>
    <w:pPr>
      <w:keepNext/>
      <w:keepLines/>
      <w:spacing w:before="40" w:after="0"/>
      <w:outlineLvl w:val="1"/>
    </w:pPr>
    <w:rPr>
      <w:rFonts w:eastAsiaTheme="majorEastAsia"/>
      <w:b/>
      <w:bCs/>
      <w:sz w:val="28"/>
      <w:szCs w:val="28"/>
      <w:u w:val="single"/>
    </w:rPr>
  </w:style>
  <w:style w:type="paragraph" w:styleId="3">
    <w:name w:val="heading 3"/>
    <w:basedOn w:val="a"/>
    <w:next w:val="a"/>
    <w:link w:val="30"/>
    <w:uiPriority w:val="9"/>
    <w:unhideWhenUsed/>
    <w:qFormat/>
    <w:rsid w:val="00A662D0"/>
    <w:pPr>
      <w:keepNext/>
      <w:keepLines/>
      <w:spacing w:before="40" w:after="0"/>
      <w:outlineLvl w:val="2"/>
    </w:pPr>
    <w:rPr>
      <w:rFonts w:eastAsiaTheme="majorEastAsia"/>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4990"/>
    <w:pPr>
      <w:ind w:left="720"/>
      <w:contextualSpacing/>
    </w:pPr>
  </w:style>
  <w:style w:type="paragraph" w:styleId="a5">
    <w:name w:val="header"/>
    <w:basedOn w:val="a"/>
    <w:link w:val="a6"/>
    <w:uiPriority w:val="99"/>
    <w:unhideWhenUsed/>
    <w:rsid w:val="00EE11CD"/>
    <w:pPr>
      <w:tabs>
        <w:tab w:val="center" w:pos="4153"/>
        <w:tab w:val="right" w:pos="8306"/>
      </w:tabs>
      <w:spacing w:after="0"/>
    </w:pPr>
  </w:style>
  <w:style w:type="character" w:customStyle="1" w:styleId="a6">
    <w:name w:val="כותרת עליונה תו"/>
    <w:basedOn w:val="a0"/>
    <w:link w:val="a5"/>
    <w:uiPriority w:val="99"/>
    <w:rsid w:val="00EE11CD"/>
  </w:style>
  <w:style w:type="paragraph" w:styleId="a7">
    <w:name w:val="footer"/>
    <w:basedOn w:val="a"/>
    <w:link w:val="a8"/>
    <w:uiPriority w:val="99"/>
    <w:unhideWhenUsed/>
    <w:rsid w:val="00EE11CD"/>
    <w:pPr>
      <w:tabs>
        <w:tab w:val="center" w:pos="4153"/>
        <w:tab w:val="right" w:pos="8306"/>
      </w:tabs>
      <w:spacing w:after="0"/>
    </w:pPr>
  </w:style>
  <w:style w:type="character" w:customStyle="1" w:styleId="a8">
    <w:name w:val="כותרת תחתונה תו"/>
    <w:basedOn w:val="a0"/>
    <w:link w:val="a7"/>
    <w:uiPriority w:val="99"/>
    <w:rsid w:val="00EE11CD"/>
  </w:style>
  <w:style w:type="character" w:styleId="Hyperlink">
    <w:name w:val="Hyperlink"/>
    <w:basedOn w:val="a0"/>
    <w:uiPriority w:val="99"/>
    <w:unhideWhenUsed/>
    <w:rsid w:val="009B144A"/>
    <w:rPr>
      <w:color w:val="0563C1" w:themeColor="hyperlink"/>
      <w:u w:val="single"/>
    </w:rPr>
  </w:style>
  <w:style w:type="character" w:customStyle="1" w:styleId="10">
    <w:name w:val="כותרת 1 תו"/>
    <w:basedOn w:val="a0"/>
    <w:link w:val="1"/>
    <w:uiPriority w:val="9"/>
    <w:rsid w:val="005C5442"/>
    <w:rPr>
      <w:rFonts w:ascii="Arial" w:eastAsiaTheme="majorEastAsia" w:hAnsi="Arial" w:cs="Arial"/>
      <w:sz w:val="72"/>
      <w:szCs w:val="72"/>
      <w:u w:val="single"/>
    </w:rPr>
  </w:style>
  <w:style w:type="character" w:styleId="a9">
    <w:name w:val="Placeholder Text"/>
    <w:basedOn w:val="a0"/>
    <w:uiPriority w:val="99"/>
    <w:semiHidden/>
    <w:rsid w:val="004B1AAD"/>
    <w:rPr>
      <w:color w:val="808080"/>
    </w:rPr>
  </w:style>
  <w:style w:type="character" w:customStyle="1" w:styleId="20">
    <w:name w:val="כותרת 2 תו"/>
    <w:basedOn w:val="a0"/>
    <w:link w:val="2"/>
    <w:uiPriority w:val="9"/>
    <w:rsid w:val="00A662D0"/>
    <w:rPr>
      <w:rFonts w:ascii="Arial" w:eastAsiaTheme="majorEastAsia" w:hAnsi="Arial" w:cs="Arial"/>
      <w:b/>
      <w:bCs/>
      <w:sz w:val="28"/>
      <w:szCs w:val="28"/>
      <w:u w:val="single"/>
    </w:rPr>
  </w:style>
  <w:style w:type="character" w:customStyle="1" w:styleId="30">
    <w:name w:val="כותרת 3 תו"/>
    <w:basedOn w:val="a0"/>
    <w:link w:val="3"/>
    <w:uiPriority w:val="9"/>
    <w:rsid w:val="00A662D0"/>
    <w:rPr>
      <w:rFonts w:ascii="Arial" w:eastAsiaTheme="majorEastAsia" w:hAnsi="Arial" w:cs="Arial"/>
      <w:b/>
      <w:bCs/>
      <w:sz w:val="24"/>
      <w:szCs w:val="24"/>
      <w:u w:val="single"/>
    </w:rPr>
  </w:style>
  <w:style w:type="table" w:customStyle="1" w:styleId="11">
    <w:name w:val="טבלת רשת1"/>
    <w:basedOn w:val="a1"/>
    <w:next w:val="a3"/>
    <w:uiPriority w:val="39"/>
    <w:rsid w:val="00EC1D1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basedOn w:val="a0"/>
    <w:rsid w:val="00EC1D14"/>
    <w:rPr>
      <w:rFonts w:ascii="Arial" w:hAnsi="Arial" w:cs="Arial" w:hint="default"/>
      <w:sz w:val="14"/>
      <w:szCs w:val="14"/>
    </w:rPr>
  </w:style>
  <w:style w:type="paragraph" w:customStyle="1" w:styleId="Normal1">
    <w:name w:val="Normal1"/>
    <w:basedOn w:val="a"/>
    <w:rsid w:val="00922A94"/>
    <w:pPr>
      <w:spacing w:before="120" w:after="0" w:line="320" w:lineRule="exact"/>
      <w:ind w:left="397"/>
      <w:jc w:val="both"/>
    </w:pPr>
    <w:rPr>
      <w:rFonts w:ascii="Times New Roman" w:eastAsia="Times New Roman" w:hAnsi="Times New Roman" w:cs="David"/>
      <w:sz w:val="22"/>
      <w:lang w:eastAsia="he-IL"/>
    </w:rPr>
  </w:style>
  <w:style w:type="character" w:styleId="aa">
    <w:name w:val="annotation reference"/>
    <w:basedOn w:val="a0"/>
    <w:uiPriority w:val="99"/>
    <w:semiHidden/>
    <w:unhideWhenUsed/>
    <w:rsid w:val="007C28E1"/>
    <w:rPr>
      <w:sz w:val="16"/>
      <w:szCs w:val="16"/>
    </w:rPr>
  </w:style>
  <w:style w:type="paragraph" w:styleId="ab">
    <w:name w:val="annotation text"/>
    <w:basedOn w:val="a"/>
    <w:link w:val="ac"/>
    <w:uiPriority w:val="99"/>
    <w:unhideWhenUsed/>
    <w:rsid w:val="007C28E1"/>
    <w:rPr>
      <w:sz w:val="20"/>
      <w:szCs w:val="20"/>
    </w:rPr>
  </w:style>
  <w:style w:type="character" w:customStyle="1" w:styleId="ac">
    <w:name w:val="טקסט הערה תו"/>
    <w:basedOn w:val="a0"/>
    <w:link w:val="ab"/>
    <w:uiPriority w:val="99"/>
    <w:rsid w:val="007C28E1"/>
    <w:rPr>
      <w:rFonts w:ascii="Arial" w:hAnsi="Arial" w:cs="Arial"/>
      <w:sz w:val="20"/>
      <w:szCs w:val="20"/>
    </w:rPr>
  </w:style>
  <w:style w:type="paragraph" w:styleId="ad">
    <w:name w:val="annotation subject"/>
    <w:basedOn w:val="ab"/>
    <w:next w:val="ab"/>
    <w:link w:val="ae"/>
    <w:uiPriority w:val="99"/>
    <w:semiHidden/>
    <w:unhideWhenUsed/>
    <w:rsid w:val="007C28E1"/>
    <w:rPr>
      <w:b/>
      <w:bCs/>
    </w:rPr>
  </w:style>
  <w:style w:type="character" w:customStyle="1" w:styleId="ae">
    <w:name w:val="נושא הערה תו"/>
    <w:basedOn w:val="ac"/>
    <w:link w:val="ad"/>
    <w:uiPriority w:val="99"/>
    <w:semiHidden/>
    <w:rsid w:val="007C28E1"/>
    <w:rPr>
      <w:rFonts w:ascii="Arial" w:hAnsi="Arial" w:cs="Arial"/>
      <w:b/>
      <w:bCs/>
      <w:sz w:val="20"/>
      <w:szCs w:val="20"/>
    </w:rPr>
  </w:style>
  <w:style w:type="character" w:customStyle="1" w:styleId="12">
    <w:name w:val="אזכור לא מזוהה1"/>
    <w:basedOn w:val="a0"/>
    <w:uiPriority w:val="99"/>
    <w:semiHidden/>
    <w:unhideWhenUsed/>
    <w:rsid w:val="00A27CE9"/>
    <w:rPr>
      <w:color w:val="605E5C"/>
      <w:shd w:val="clear" w:color="auto" w:fill="E1DFDD"/>
    </w:rPr>
  </w:style>
  <w:style w:type="paragraph" w:styleId="af">
    <w:name w:val="Balloon Text"/>
    <w:basedOn w:val="a"/>
    <w:link w:val="af0"/>
    <w:uiPriority w:val="99"/>
    <w:semiHidden/>
    <w:unhideWhenUsed/>
    <w:rsid w:val="006620E1"/>
    <w:pPr>
      <w:spacing w:after="0"/>
    </w:pPr>
    <w:rPr>
      <w:rFonts w:ascii="Tahoma" w:hAnsi="Tahoma" w:cs="Tahoma"/>
      <w:sz w:val="18"/>
      <w:szCs w:val="18"/>
    </w:rPr>
  </w:style>
  <w:style w:type="character" w:customStyle="1" w:styleId="af0">
    <w:name w:val="טקסט בלונים תו"/>
    <w:basedOn w:val="a0"/>
    <w:link w:val="af"/>
    <w:uiPriority w:val="99"/>
    <w:semiHidden/>
    <w:rsid w:val="006620E1"/>
    <w:rPr>
      <w:rFonts w:ascii="Tahoma" w:hAnsi="Tahoma" w:cs="Tahoma"/>
      <w:sz w:val="18"/>
      <w:szCs w:val="18"/>
    </w:rPr>
  </w:style>
  <w:style w:type="paragraph" w:styleId="af1">
    <w:name w:val="Revision"/>
    <w:hidden/>
    <w:uiPriority w:val="99"/>
    <w:semiHidden/>
    <w:rsid w:val="00BE5F32"/>
    <w:pPr>
      <w:spacing w:after="0" w:line="240" w:lineRule="auto"/>
    </w:pPr>
    <w:rPr>
      <w:rFonts w:ascii="Arial" w:hAnsi="Arial" w:cs="Arial"/>
      <w:sz w:val="24"/>
      <w:szCs w:val="24"/>
    </w:rPr>
  </w:style>
  <w:style w:type="character" w:styleId="FollowedHyperlink">
    <w:name w:val="FollowedHyperlink"/>
    <w:basedOn w:val="a0"/>
    <w:uiPriority w:val="99"/>
    <w:semiHidden/>
    <w:unhideWhenUsed/>
    <w:rsid w:val="00B57BA8"/>
    <w:rPr>
      <w:color w:val="954F72" w:themeColor="followedHyperlink"/>
      <w:u w:val="single"/>
    </w:rPr>
  </w:style>
  <w:style w:type="paragraph" w:customStyle="1" w:styleId="3-">
    <w:name w:val="3 - סעיף"/>
    <w:basedOn w:val="a"/>
    <w:link w:val="3-0"/>
    <w:qFormat/>
    <w:rsid w:val="00A25924"/>
    <w:pPr>
      <w:numPr>
        <w:ilvl w:val="2"/>
        <w:numId w:val="14"/>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5-">
    <w:name w:val="5 - סעיף"/>
    <w:basedOn w:val="a"/>
    <w:link w:val="5-Char"/>
    <w:qFormat/>
    <w:rsid w:val="00A25924"/>
    <w:pPr>
      <w:numPr>
        <w:ilvl w:val="4"/>
        <w:numId w:val="14"/>
      </w:numPr>
      <w:spacing w:before="120" w:after="120" w:line="360" w:lineRule="auto"/>
      <w:jc w:val="both"/>
    </w:pPr>
    <w:rPr>
      <w:rFonts w:ascii="David" w:hAnsi="David" w:cs="David"/>
    </w:rPr>
  </w:style>
  <w:style w:type="paragraph" w:customStyle="1" w:styleId="2-">
    <w:name w:val="2 - כותרת"/>
    <w:basedOn w:val="a"/>
    <w:link w:val="2-Char"/>
    <w:qFormat/>
    <w:rsid w:val="00A25924"/>
    <w:pPr>
      <w:keepNext/>
      <w:keepLines/>
      <w:numPr>
        <w:ilvl w:val="1"/>
        <w:numId w:val="14"/>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
    <w:qFormat/>
    <w:rsid w:val="00A25924"/>
    <w:pPr>
      <w:numPr>
        <w:numId w:val="14"/>
      </w:numPr>
      <w:tabs>
        <w:tab w:val="left" w:pos="1050"/>
      </w:tabs>
      <w:spacing w:before="240" w:after="120"/>
      <w:jc w:val="both"/>
    </w:pPr>
    <w:rPr>
      <w:rFonts w:ascii="David" w:eastAsiaTheme="minorHAnsi" w:hAnsi="David" w:cs="David"/>
      <w:caps/>
      <w:spacing w:val="15"/>
      <w:sz w:val="40"/>
      <w:szCs w:val="40"/>
      <w:u w:val="none"/>
    </w:rPr>
  </w:style>
  <w:style w:type="character" w:customStyle="1" w:styleId="5-Char">
    <w:name w:val="5 - סעיף Char"/>
    <w:basedOn w:val="a0"/>
    <w:link w:val="5-"/>
    <w:rsid w:val="00A25924"/>
    <w:rPr>
      <w:rFonts w:ascii="David" w:hAnsi="David" w:cs="David"/>
      <w:sz w:val="24"/>
      <w:szCs w:val="24"/>
    </w:rPr>
  </w:style>
  <w:style w:type="paragraph" w:customStyle="1" w:styleId="6-">
    <w:name w:val="6 - סעיף"/>
    <w:basedOn w:val="a"/>
    <w:qFormat/>
    <w:rsid w:val="00A25924"/>
    <w:pPr>
      <w:numPr>
        <w:ilvl w:val="5"/>
        <w:numId w:val="14"/>
      </w:numPr>
      <w:snapToGrid w:val="0"/>
      <w:spacing w:before="120" w:after="120" w:line="360" w:lineRule="auto"/>
      <w:jc w:val="both"/>
    </w:pPr>
    <w:rPr>
      <w:rFonts w:ascii="David" w:hAnsi="David" w:cs="David"/>
      <w:noProof/>
      <w:lang w:eastAsia="he-IL"/>
    </w:rPr>
  </w:style>
  <w:style w:type="paragraph" w:customStyle="1" w:styleId="4-">
    <w:name w:val="4 - כותרת"/>
    <w:basedOn w:val="a"/>
    <w:link w:val="4-Char"/>
    <w:qFormat/>
    <w:rsid w:val="00A25924"/>
    <w:pPr>
      <w:numPr>
        <w:ilvl w:val="3"/>
        <w:numId w:val="14"/>
      </w:numPr>
      <w:tabs>
        <w:tab w:val="left" w:pos="1890"/>
      </w:tabs>
      <w:snapToGrid w:val="0"/>
      <w:spacing w:before="240" w:after="240" w:line="360" w:lineRule="auto"/>
      <w:contextualSpacing/>
      <w:jc w:val="both"/>
    </w:pPr>
    <w:rPr>
      <w:rFonts w:ascii="David" w:hAnsi="David" w:cs="David"/>
      <w:b/>
      <w:bCs/>
      <w:noProof/>
      <w:lang w:eastAsia="he-IL"/>
    </w:rPr>
  </w:style>
  <w:style w:type="paragraph" w:customStyle="1" w:styleId="7-">
    <w:name w:val="7 - סעיף"/>
    <w:basedOn w:val="6-"/>
    <w:qFormat/>
    <w:rsid w:val="00A25924"/>
    <w:pPr>
      <w:numPr>
        <w:ilvl w:val="6"/>
      </w:numPr>
      <w:ind w:left="4147" w:hanging="1440"/>
    </w:pPr>
  </w:style>
  <w:style w:type="paragraph" w:customStyle="1" w:styleId="RonnyHeading">
    <w:name w:val="RonnyHeading"/>
    <w:basedOn w:val="a"/>
    <w:next w:val="a"/>
    <w:link w:val="RonnyHeading1"/>
    <w:uiPriority w:val="99"/>
    <w:rsid w:val="00A25924"/>
    <w:pPr>
      <w:keepLines/>
      <w:spacing w:before="120" w:after="0"/>
      <w:ind w:hanging="1134"/>
      <w:jc w:val="both"/>
    </w:pPr>
    <w:rPr>
      <w:rFonts w:ascii="Times New Roman" w:eastAsia="Times New Roman" w:hAnsi="Times New Roman" w:cs="David"/>
    </w:rPr>
  </w:style>
  <w:style w:type="character" w:customStyle="1" w:styleId="RonnyHeading1">
    <w:name w:val="RonnyHeading תו1"/>
    <w:basedOn w:val="a0"/>
    <w:link w:val="RonnyHeading"/>
    <w:uiPriority w:val="99"/>
    <w:rsid w:val="00A25924"/>
    <w:rPr>
      <w:rFonts w:ascii="Times New Roman" w:eastAsia="Times New Roman" w:hAnsi="Times New Roman" w:cs="David"/>
      <w:sz w:val="24"/>
      <w:szCs w:val="24"/>
    </w:rPr>
  </w:style>
  <w:style w:type="character" w:customStyle="1" w:styleId="2-Char">
    <w:name w:val="2 - כותרת Char"/>
    <w:basedOn w:val="a0"/>
    <w:link w:val="2-"/>
    <w:rsid w:val="00C7127E"/>
    <w:rPr>
      <w:rFonts w:ascii="David" w:hAnsi="David" w:cs="David"/>
      <w:b/>
      <w:bCs/>
      <w:caps/>
      <w:spacing w:val="15"/>
      <w:sz w:val="28"/>
      <w:szCs w:val="28"/>
    </w:rPr>
  </w:style>
  <w:style w:type="character" w:customStyle="1" w:styleId="3-0">
    <w:name w:val="3 - סעיף תו"/>
    <w:basedOn w:val="a0"/>
    <w:link w:val="3-"/>
    <w:rsid w:val="00C7127E"/>
    <w:rPr>
      <w:rFonts w:ascii="David" w:hAnsi="David" w:cs="David"/>
      <w:sz w:val="24"/>
      <w:szCs w:val="24"/>
      <w14:scene3d>
        <w14:camera w14:prst="orthographicFront"/>
        <w14:lightRig w14:rig="threePt" w14:dir="t">
          <w14:rot w14:lat="0" w14:lon="0" w14:rev="0"/>
        </w14:lightRig>
      </w14:scene3d>
    </w:rPr>
  </w:style>
  <w:style w:type="paragraph" w:customStyle="1" w:styleId="2-0">
    <w:name w:val="2 - סעיף בתוך נספח"/>
    <w:basedOn w:val="a"/>
    <w:link w:val="2-Char0"/>
    <w:qFormat/>
    <w:rsid w:val="001B49DF"/>
    <w:pPr>
      <w:spacing w:before="120" w:after="120" w:line="360" w:lineRule="auto"/>
      <w:ind w:left="821" w:hanging="634"/>
      <w:jc w:val="both"/>
    </w:pPr>
    <w:rPr>
      <w:rFonts w:ascii="David" w:hAnsi="David" w:cs="David"/>
    </w:rPr>
  </w:style>
  <w:style w:type="character" w:customStyle="1" w:styleId="2-Char0">
    <w:name w:val="2 - סעיף בתוך נספח Char"/>
    <w:basedOn w:val="a0"/>
    <w:link w:val="2-0"/>
    <w:rsid w:val="001B49DF"/>
    <w:rPr>
      <w:rFonts w:ascii="David" w:hAnsi="David" w:cs="David"/>
      <w:sz w:val="24"/>
      <w:szCs w:val="24"/>
    </w:rPr>
  </w:style>
  <w:style w:type="character" w:customStyle="1" w:styleId="4-Char">
    <w:name w:val="4 - כותרת Char"/>
    <w:basedOn w:val="a0"/>
    <w:link w:val="4-"/>
    <w:rsid w:val="0075332B"/>
    <w:rPr>
      <w:rFonts w:ascii="David" w:hAnsi="David" w:cs="David"/>
      <w:b/>
      <w:bCs/>
      <w:noProof/>
      <w:sz w:val="24"/>
      <w:szCs w:val="24"/>
      <w:lang w:eastAsia="he-IL"/>
    </w:rPr>
  </w:style>
  <w:style w:type="character" w:styleId="af2">
    <w:name w:val="Unresolved Mention"/>
    <w:basedOn w:val="a0"/>
    <w:uiPriority w:val="99"/>
    <w:semiHidden/>
    <w:unhideWhenUsed/>
    <w:rsid w:val="004C3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5808">
      <w:bodyDiv w:val="1"/>
      <w:marLeft w:val="0"/>
      <w:marRight w:val="0"/>
      <w:marTop w:val="0"/>
      <w:marBottom w:val="0"/>
      <w:divBdr>
        <w:top w:val="none" w:sz="0" w:space="0" w:color="auto"/>
        <w:left w:val="none" w:sz="0" w:space="0" w:color="auto"/>
        <w:bottom w:val="none" w:sz="0" w:space="0" w:color="auto"/>
        <w:right w:val="none" w:sz="0" w:space="0" w:color="auto"/>
      </w:divBdr>
    </w:div>
    <w:div w:id="135993712">
      <w:bodyDiv w:val="1"/>
      <w:marLeft w:val="0"/>
      <w:marRight w:val="0"/>
      <w:marTop w:val="0"/>
      <w:marBottom w:val="0"/>
      <w:divBdr>
        <w:top w:val="none" w:sz="0" w:space="0" w:color="auto"/>
        <w:left w:val="none" w:sz="0" w:space="0" w:color="auto"/>
        <w:bottom w:val="none" w:sz="0" w:space="0" w:color="auto"/>
        <w:right w:val="none" w:sz="0" w:space="0" w:color="auto"/>
      </w:divBdr>
    </w:div>
    <w:div w:id="282006327">
      <w:bodyDiv w:val="1"/>
      <w:marLeft w:val="0"/>
      <w:marRight w:val="0"/>
      <w:marTop w:val="0"/>
      <w:marBottom w:val="0"/>
      <w:divBdr>
        <w:top w:val="none" w:sz="0" w:space="0" w:color="auto"/>
        <w:left w:val="none" w:sz="0" w:space="0" w:color="auto"/>
        <w:bottom w:val="none" w:sz="0" w:space="0" w:color="auto"/>
        <w:right w:val="none" w:sz="0" w:space="0" w:color="auto"/>
      </w:divBdr>
    </w:div>
    <w:div w:id="354385353">
      <w:bodyDiv w:val="1"/>
      <w:marLeft w:val="0"/>
      <w:marRight w:val="0"/>
      <w:marTop w:val="0"/>
      <w:marBottom w:val="0"/>
      <w:divBdr>
        <w:top w:val="none" w:sz="0" w:space="0" w:color="auto"/>
        <w:left w:val="none" w:sz="0" w:space="0" w:color="auto"/>
        <w:bottom w:val="none" w:sz="0" w:space="0" w:color="auto"/>
        <w:right w:val="none" w:sz="0" w:space="0" w:color="auto"/>
      </w:divBdr>
    </w:div>
    <w:div w:id="362638738">
      <w:bodyDiv w:val="1"/>
      <w:marLeft w:val="0"/>
      <w:marRight w:val="0"/>
      <w:marTop w:val="0"/>
      <w:marBottom w:val="0"/>
      <w:divBdr>
        <w:top w:val="none" w:sz="0" w:space="0" w:color="auto"/>
        <w:left w:val="none" w:sz="0" w:space="0" w:color="auto"/>
        <w:bottom w:val="none" w:sz="0" w:space="0" w:color="auto"/>
        <w:right w:val="none" w:sz="0" w:space="0" w:color="auto"/>
      </w:divBdr>
    </w:div>
    <w:div w:id="426075198">
      <w:bodyDiv w:val="1"/>
      <w:marLeft w:val="0"/>
      <w:marRight w:val="0"/>
      <w:marTop w:val="0"/>
      <w:marBottom w:val="0"/>
      <w:divBdr>
        <w:top w:val="none" w:sz="0" w:space="0" w:color="auto"/>
        <w:left w:val="none" w:sz="0" w:space="0" w:color="auto"/>
        <w:bottom w:val="none" w:sz="0" w:space="0" w:color="auto"/>
        <w:right w:val="none" w:sz="0" w:space="0" w:color="auto"/>
      </w:divBdr>
    </w:div>
    <w:div w:id="452285851">
      <w:bodyDiv w:val="1"/>
      <w:marLeft w:val="0"/>
      <w:marRight w:val="0"/>
      <w:marTop w:val="0"/>
      <w:marBottom w:val="0"/>
      <w:divBdr>
        <w:top w:val="none" w:sz="0" w:space="0" w:color="auto"/>
        <w:left w:val="none" w:sz="0" w:space="0" w:color="auto"/>
        <w:bottom w:val="none" w:sz="0" w:space="0" w:color="auto"/>
        <w:right w:val="none" w:sz="0" w:space="0" w:color="auto"/>
      </w:divBdr>
    </w:div>
    <w:div w:id="455489871">
      <w:bodyDiv w:val="1"/>
      <w:marLeft w:val="0"/>
      <w:marRight w:val="0"/>
      <w:marTop w:val="0"/>
      <w:marBottom w:val="0"/>
      <w:divBdr>
        <w:top w:val="none" w:sz="0" w:space="0" w:color="auto"/>
        <w:left w:val="none" w:sz="0" w:space="0" w:color="auto"/>
        <w:bottom w:val="none" w:sz="0" w:space="0" w:color="auto"/>
        <w:right w:val="none" w:sz="0" w:space="0" w:color="auto"/>
      </w:divBdr>
    </w:div>
    <w:div w:id="469783440">
      <w:bodyDiv w:val="1"/>
      <w:marLeft w:val="0"/>
      <w:marRight w:val="0"/>
      <w:marTop w:val="0"/>
      <w:marBottom w:val="0"/>
      <w:divBdr>
        <w:top w:val="none" w:sz="0" w:space="0" w:color="auto"/>
        <w:left w:val="none" w:sz="0" w:space="0" w:color="auto"/>
        <w:bottom w:val="none" w:sz="0" w:space="0" w:color="auto"/>
        <w:right w:val="none" w:sz="0" w:space="0" w:color="auto"/>
      </w:divBdr>
    </w:div>
    <w:div w:id="480927005">
      <w:bodyDiv w:val="1"/>
      <w:marLeft w:val="0"/>
      <w:marRight w:val="0"/>
      <w:marTop w:val="0"/>
      <w:marBottom w:val="0"/>
      <w:divBdr>
        <w:top w:val="none" w:sz="0" w:space="0" w:color="auto"/>
        <w:left w:val="none" w:sz="0" w:space="0" w:color="auto"/>
        <w:bottom w:val="none" w:sz="0" w:space="0" w:color="auto"/>
        <w:right w:val="none" w:sz="0" w:space="0" w:color="auto"/>
      </w:divBdr>
    </w:div>
    <w:div w:id="492337496">
      <w:bodyDiv w:val="1"/>
      <w:marLeft w:val="0"/>
      <w:marRight w:val="0"/>
      <w:marTop w:val="0"/>
      <w:marBottom w:val="0"/>
      <w:divBdr>
        <w:top w:val="none" w:sz="0" w:space="0" w:color="auto"/>
        <w:left w:val="none" w:sz="0" w:space="0" w:color="auto"/>
        <w:bottom w:val="none" w:sz="0" w:space="0" w:color="auto"/>
        <w:right w:val="none" w:sz="0" w:space="0" w:color="auto"/>
      </w:divBdr>
    </w:div>
    <w:div w:id="506094383">
      <w:bodyDiv w:val="1"/>
      <w:marLeft w:val="0"/>
      <w:marRight w:val="0"/>
      <w:marTop w:val="0"/>
      <w:marBottom w:val="0"/>
      <w:divBdr>
        <w:top w:val="none" w:sz="0" w:space="0" w:color="auto"/>
        <w:left w:val="none" w:sz="0" w:space="0" w:color="auto"/>
        <w:bottom w:val="none" w:sz="0" w:space="0" w:color="auto"/>
        <w:right w:val="none" w:sz="0" w:space="0" w:color="auto"/>
      </w:divBdr>
    </w:div>
    <w:div w:id="510724641">
      <w:bodyDiv w:val="1"/>
      <w:marLeft w:val="0"/>
      <w:marRight w:val="0"/>
      <w:marTop w:val="0"/>
      <w:marBottom w:val="0"/>
      <w:divBdr>
        <w:top w:val="none" w:sz="0" w:space="0" w:color="auto"/>
        <w:left w:val="none" w:sz="0" w:space="0" w:color="auto"/>
        <w:bottom w:val="none" w:sz="0" w:space="0" w:color="auto"/>
        <w:right w:val="none" w:sz="0" w:space="0" w:color="auto"/>
      </w:divBdr>
    </w:div>
    <w:div w:id="512572737">
      <w:bodyDiv w:val="1"/>
      <w:marLeft w:val="0"/>
      <w:marRight w:val="0"/>
      <w:marTop w:val="0"/>
      <w:marBottom w:val="0"/>
      <w:divBdr>
        <w:top w:val="none" w:sz="0" w:space="0" w:color="auto"/>
        <w:left w:val="none" w:sz="0" w:space="0" w:color="auto"/>
        <w:bottom w:val="none" w:sz="0" w:space="0" w:color="auto"/>
        <w:right w:val="none" w:sz="0" w:space="0" w:color="auto"/>
      </w:divBdr>
    </w:div>
    <w:div w:id="594561508">
      <w:bodyDiv w:val="1"/>
      <w:marLeft w:val="0"/>
      <w:marRight w:val="0"/>
      <w:marTop w:val="0"/>
      <w:marBottom w:val="0"/>
      <w:divBdr>
        <w:top w:val="none" w:sz="0" w:space="0" w:color="auto"/>
        <w:left w:val="none" w:sz="0" w:space="0" w:color="auto"/>
        <w:bottom w:val="none" w:sz="0" w:space="0" w:color="auto"/>
        <w:right w:val="none" w:sz="0" w:space="0" w:color="auto"/>
      </w:divBdr>
    </w:div>
    <w:div w:id="624779628">
      <w:bodyDiv w:val="1"/>
      <w:marLeft w:val="0"/>
      <w:marRight w:val="0"/>
      <w:marTop w:val="0"/>
      <w:marBottom w:val="0"/>
      <w:divBdr>
        <w:top w:val="none" w:sz="0" w:space="0" w:color="auto"/>
        <w:left w:val="none" w:sz="0" w:space="0" w:color="auto"/>
        <w:bottom w:val="none" w:sz="0" w:space="0" w:color="auto"/>
        <w:right w:val="none" w:sz="0" w:space="0" w:color="auto"/>
      </w:divBdr>
    </w:div>
    <w:div w:id="676082101">
      <w:bodyDiv w:val="1"/>
      <w:marLeft w:val="0"/>
      <w:marRight w:val="0"/>
      <w:marTop w:val="0"/>
      <w:marBottom w:val="0"/>
      <w:divBdr>
        <w:top w:val="none" w:sz="0" w:space="0" w:color="auto"/>
        <w:left w:val="none" w:sz="0" w:space="0" w:color="auto"/>
        <w:bottom w:val="none" w:sz="0" w:space="0" w:color="auto"/>
        <w:right w:val="none" w:sz="0" w:space="0" w:color="auto"/>
      </w:divBdr>
    </w:div>
    <w:div w:id="732001640">
      <w:bodyDiv w:val="1"/>
      <w:marLeft w:val="0"/>
      <w:marRight w:val="0"/>
      <w:marTop w:val="0"/>
      <w:marBottom w:val="0"/>
      <w:divBdr>
        <w:top w:val="none" w:sz="0" w:space="0" w:color="auto"/>
        <w:left w:val="none" w:sz="0" w:space="0" w:color="auto"/>
        <w:bottom w:val="none" w:sz="0" w:space="0" w:color="auto"/>
        <w:right w:val="none" w:sz="0" w:space="0" w:color="auto"/>
      </w:divBdr>
    </w:div>
    <w:div w:id="760108863">
      <w:bodyDiv w:val="1"/>
      <w:marLeft w:val="0"/>
      <w:marRight w:val="0"/>
      <w:marTop w:val="0"/>
      <w:marBottom w:val="0"/>
      <w:divBdr>
        <w:top w:val="none" w:sz="0" w:space="0" w:color="auto"/>
        <w:left w:val="none" w:sz="0" w:space="0" w:color="auto"/>
        <w:bottom w:val="none" w:sz="0" w:space="0" w:color="auto"/>
        <w:right w:val="none" w:sz="0" w:space="0" w:color="auto"/>
      </w:divBdr>
    </w:div>
    <w:div w:id="788739008">
      <w:bodyDiv w:val="1"/>
      <w:marLeft w:val="0"/>
      <w:marRight w:val="0"/>
      <w:marTop w:val="0"/>
      <w:marBottom w:val="0"/>
      <w:divBdr>
        <w:top w:val="none" w:sz="0" w:space="0" w:color="auto"/>
        <w:left w:val="none" w:sz="0" w:space="0" w:color="auto"/>
        <w:bottom w:val="none" w:sz="0" w:space="0" w:color="auto"/>
        <w:right w:val="none" w:sz="0" w:space="0" w:color="auto"/>
      </w:divBdr>
    </w:div>
    <w:div w:id="821775825">
      <w:bodyDiv w:val="1"/>
      <w:marLeft w:val="0"/>
      <w:marRight w:val="0"/>
      <w:marTop w:val="0"/>
      <w:marBottom w:val="0"/>
      <w:divBdr>
        <w:top w:val="none" w:sz="0" w:space="0" w:color="auto"/>
        <w:left w:val="none" w:sz="0" w:space="0" w:color="auto"/>
        <w:bottom w:val="none" w:sz="0" w:space="0" w:color="auto"/>
        <w:right w:val="none" w:sz="0" w:space="0" w:color="auto"/>
      </w:divBdr>
    </w:div>
    <w:div w:id="851191077">
      <w:bodyDiv w:val="1"/>
      <w:marLeft w:val="0"/>
      <w:marRight w:val="0"/>
      <w:marTop w:val="0"/>
      <w:marBottom w:val="0"/>
      <w:divBdr>
        <w:top w:val="none" w:sz="0" w:space="0" w:color="auto"/>
        <w:left w:val="none" w:sz="0" w:space="0" w:color="auto"/>
        <w:bottom w:val="none" w:sz="0" w:space="0" w:color="auto"/>
        <w:right w:val="none" w:sz="0" w:space="0" w:color="auto"/>
      </w:divBdr>
    </w:div>
    <w:div w:id="912741141">
      <w:bodyDiv w:val="1"/>
      <w:marLeft w:val="0"/>
      <w:marRight w:val="0"/>
      <w:marTop w:val="0"/>
      <w:marBottom w:val="0"/>
      <w:divBdr>
        <w:top w:val="none" w:sz="0" w:space="0" w:color="auto"/>
        <w:left w:val="none" w:sz="0" w:space="0" w:color="auto"/>
        <w:bottom w:val="none" w:sz="0" w:space="0" w:color="auto"/>
        <w:right w:val="none" w:sz="0" w:space="0" w:color="auto"/>
      </w:divBdr>
    </w:div>
    <w:div w:id="924612765">
      <w:bodyDiv w:val="1"/>
      <w:marLeft w:val="0"/>
      <w:marRight w:val="0"/>
      <w:marTop w:val="0"/>
      <w:marBottom w:val="0"/>
      <w:divBdr>
        <w:top w:val="none" w:sz="0" w:space="0" w:color="auto"/>
        <w:left w:val="none" w:sz="0" w:space="0" w:color="auto"/>
        <w:bottom w:val="none" w:sz="0" w:space="0" w:color="auto"/>
        <w:right w:val="none" w:sz="0" w:space="0" w:color="auto"/>
      </w:divBdr>
    </w:div>
    <w:div w:id="964850754">
      <w:bodyDiv w:val="1"/>
      <w:marLeft w:val="0"/>
      <w:marRight w:val="0"/>
      <w:marTop w:val="0"/>
      <w:marBottom w:val="0"/>
      <w:divBdr>
        <w:top w:val="none" w:sz="0" w:space="0" w:color="auto"/>
        <w:left w:val="none" w:sz="0" w:space="0" w:color="auto"/>
        <w:bottom w:val="none" w:sz="0" w:space="0" w:color="auto"/>
        <w:right w:val="none" w:sz="0" w:space="0" w:color="auto"/>
      </w:divBdr>
    </w:div>
    <w:div w:id="1027177882">
      <w:bodyDiv w:val="1"/>
      <w:marLeft w:val="0"/>
      <w:marRight w:val="0"/>
      <w:marTop w:val="0"/>
      <w:marBottom w:val="0"/>
      <w:divBdr>
        <w:top w:val="none" w:sz="0" w:space="0" w:color="auto"/>
        <w:left w:val="none" w:sz="0" w:space="0" w:color="auto"/>
        <w:bottom w:val="none" w:sz="0" w:space="0" w:color="auto"/>
        <w:right w:val="none" w:sz="0" w:space="0" w:color="auto"/>
      </w:divBdr>
    </w:div>
    <w:div w:id="1074862412">
      <w:bodyDiv w:val="1"/>
      <w:marLeft w:val="0"/>
      <w:marRight w:val="0"/>
      <w:marTop w:val="0"/>
      <w:marBottom w:val="0"/>
      <w:divBdr>
        <w:top w:val="none" w:sz="0" w:space="0" w:color="auto"/>
        <w:left w:val="none" w:sz="0" w:space="0" w:color="auto"/>
        <w:bottom w:val="none" w:sz="0" w:space="0" w:color="auto"/>
        <w:right w:val="none" w:sz="0" w:space="0" w:color="auto"/>
      </w:divBdr>
    </w:div>
    <w:div w:id="1094592912">
      <w:bodyDiv w:val="1"/>
      <w:marLeft w:val="0"/>
      <w:marRight w:val="0"/>
      <w:marTop w:val="0"/>
      <w:marBottom w:val="0"/>
      <w:divBdr>
        <w:top w:val="none" w:sz="0" w:space="0" w:color="auto"/>
        <w:left w:val="none" w:sz="0" w:space="0" w:color="auto"/>
        <w:bottom w:val="none" w:sz="0" w:space="0" w:color="auto"/>
        <w:right w:val="none" w:sz="0" w:space="0" w:color="auto"/>
      </w:divBdr>
    </w:div>
    <w:div w:id="1133403726">
      <w:bodyDiv w:val="1"/>
      <w:marLeft w:val="0"/>
      <w:marRight w:val="0"/>
      <w:marTop w:val="0"/>
      <w:marBottom w:val="0"/>
      <w:divBdr>
        <w:top w:val="none" w:sz="0" w:space="0" w:color="auto"/>
        <w:left w:val="none" w:sz="0" w:space="0" w:color="auto"/>
        <w:bottom w:val="none" w:sz="0" w:space="0" w:color="auto"/>
        <w:right w:val="none" w:sz="0" w:space="0" w:color="auto"/>
      </w:divBdr>
    </w:div>
    <w:div w:id="1163861514">
      <w:bodyDiv w:val="1"/>
      <w:marLeft w:val="0"/>
      <w:marRight w:val="0"/>
      <w:marTop w:val="0"/>
      <w:marBottom w:val="0"/>
      <w:divBdr>
        <w:top w:val="none" w:sz="0" w:space="0" w:color="auto"/>
        <w:left w:val="none" w:sz="0" w:space="0" w:color="auto"/>
        <w:bottom w:val="none" w:sz="0" w:space="0" w:color="auto"/>
        <w:right w:val="none" w:sz="0" w:space="0" w:color="auto"/>
      </w:divBdr>
    </w:div>
    <w:div w:id="1192380043">
      <w:bodyDiv w:val="1"/>
      <w:marLeft w:val="0"/>
      <w:marRight w:val="0"/>
      <w:marTop w:val="0"/>
      <w:marBottom w:val="0"/>
      <w:divBdr>
        <w:top w:val="none" w:sz="0" w:space="0" w:color="auto"/>
        <w:left w:val="none" w:sz="0" w:space="0" w:color="auto"/>
        <w:bottom w:val="none" w:sz="0" w:space="0" w:color="auto"/>
        <w:right w:val="none" w:sz="0" w:space="0" w:color="auto"/>
      </w:divBdr>
    </w:div>
    <w:div w:id="1252157024">
      <w:bodyDiv w:val="1"/>
      <w:marLeft w:val="0"/>
      <w:marRight w:val="0"/>
      <w:marTop w:val="0"/>
      <w:marBottom w:val="0"/>
      <w:divBdr>
        <w:top w:val="none" w:sz="0" w:space="0" w:color="auto"/>
        <w:left w:val="none" w:sz="0" w:space="0" w:color="auto"/>
        <w:bottom w:val="none" w:sz="0" w:space="0" w:color="auto"/>
        <w:right w:val="none" w:sz="0" w:space="0" w:color="auto"/>
      </w:divBdr>
    </w:div>
    <w:div w:id="1368414615">
      <w:bodyDiv w:val="1"/>
      <w:marLeft w:val="0"/>
      <w:marRight w:val="0"/>
      <w:marTop w:val="0"/>
      <w:marBottom w:val="0"/>
      <w:divBdr>
        <w:top w:val="none" w:sz="0" w:space="0" w:color="auto"/>
        <w:left w:val="none" w:sz="0" w:space="0" w:color="auto"/>
        <w:bottom w:val="none" w:sz="0" w:space="0" w:color="auto"/>
        <w:right w:val="none" w:sz="0" w:space="0" w:color="auto"/>
      </w:divBdr>
    </w:div>
    <w:div w:id="1376392944">
      <w:bodyDiv w:val="1"/>
      <w:marLeft w:val="0"/>
      <w:marRight w:val="0"/>
      <w:marTop w:val="0"/>
      <w:marBottom w:val="0"/>
      <w:divBdr>
        <w:top w:val="none" w:sz="0" w:space="0" w:color="auto"/>
        <w:left w:val="none" w:sz="0" w:space="0" w:color="auto"/>
        <w:bottom w:val="none" w:sz="0" w:space="0" w:color="auto"/>
        <w:right w:val="none" w:sz="0" w:space="0" w:color="auto"/>
      </w:divBdr>
    </w:div>
    <w:div w:id="1440834738">
      <w:bodyDiv w:val="1"/>
      <w:marLeft w:val="0"/>
      <w:marRight w:val="0"/>
      <w:marTop w:val="0"/>
      <w:marBottom w:val="0"/>
      <w:divBdr>
        <w:top w:val="none" w:sz="0" w:space="0" w:color="auto"/>
        <w:left w:val="none" w:sz="0" w:space="0" w:color="auto"/>
        <w:bottom w:val="none" w:sz="0" w:space="0" w:color="auto"/>
        <w:right w:val="none" w:sz="0" w:space="0" w:color="auto"/>
      </w:divBdr>
    </w:div>
    <w:div w:id="1442408580">
      <w:bodyDiv w:val="1"/>
      <w:marLeft w:val="0"/>
      <w:marRight w:val="0"/>
      <w:marTop w:val="0"/>
      <w:marBottom w:val="0"/>
      <w:divBdr>
        <w:top w:val="none" w:sz="0" w:space="0" w:color="auto"/>
        <w:left w:val="none" w:sz="0" w:space="0" w:color="auto"/>
        <w:bottom w:val="none" w:sz="0" w:space="0" w:color="auto"/>
        <w:right w:val="none" w:sz="0" w:space="0" w:color="auto"/>
      </w:divBdr>
    </w:div>
    <w:div w:id="1448042235">
      <w:bodyDiv w:val="1"/>
      <w:marLeft w:val="0"/>
      <w:marRight w:val="0"/>
      <w:marTop w:val="0"/>
      <w:marBottom w:val="0"/>
      <w:divBdr>
        <w:top w:val="none" w:sz="0" w:space="0" w:color="auto"/>
        <w:left w:val="none" w:sz="0" w:space="0" w:color="auto"/>
        <w:bottom w:val="none" w:sz="0" w:space="0" w:color="auto"/>
        <w:right w:val="none" w:sz="0" w:space="0" w:color="auto"/>
      </w:divBdr>
    </w:div>
    <w:div w:id="1464154123">
      <w:bodyDiv w:val="1"/>
      <w:marLeft w:val="0"/>
      <w:marRight w:val="0"/>
      <w:marTop w:val="0"/>
      <w:marBottom w:val="0"/>
      <w:divBdr>
        <w:top w:val="none" w:sz="0" w:space="0" w:color="auto"/>
        <w:left w:val="none" w:sz="0" w:space="0" w:color="auto"/>
        <w:bottom w:val="none" w:sz="0" w:space="0" w:color="auto"/>
        <w:right w:val="none" w:sz="0" w:space="0" w:color="auto"/>
      </w:divBdr>
    </w:div>
    <w:div w:id="1508515321">
      <w:bodyDiv w:val="1"/>
      <w:marLeft w:val="0"/>
      <w:marRight w:val="0"/>
      <w:marTop w:val="0"/>
      <w:marBottom w:val="0"/>
      <w:divBdr>
        <w:top w:val="none" w:sz="0" w:space="0" w:color="auto"/>
        <w:left w:val="none" w:sz="0" w:space="0" w:color="auto"/>
        <w:bottom w:val="none" w:sz="0" w:space="0" w:color="auto"/>
        <w:right w:val="none" w:sz="0" w:space="0" w:color="auto"/>
      </w:divBdr>
    </w:div>
    <w:div w:id="1538162017">
      <w:bodyDiv w:val="1"/>
      <w:marLeft w:val="0"/>
      <w:marRight w:val="0"/>
      <w:marTop w:val="0"/>
      <w:marBottom w:val="0"/>
      <w:divBdr>
        <w:top w:val="none" w:sz="0" w:space="0" w:color="auto"/>
        <w:left w:val="none" w:sz="0" w:space="0" w:color="auto"/>
        <w:bottom w:val="none" w:sz="0" w:space="0" w:color="auto"/>
        <w:right w:val="none" w:sz="0" w:space="0" w:color="auto"/>
      </w:divBdr>
    </w:div>
    <w:div w:id="1584953263">
      <w:bodyDiv w:val="1"/>
      <w:marLeft w:val="0"/>
      <w:marRight w:val="0"/>
      <w:marTop w:val="0"/>
      <w:marBottom w:val="0"/>
      <w:divBdr>
        <w:top w:val="none" w:sz="0" w:space="0" w:color="auto"/>
        <w:left w:val="none" w:sz="0" w:space="0" w:color="auto"/>
        <w:bottom w:val="none" w:sz="0" w:space="0" w:color="auto"/>
        <w:right w:val="none" w:sz="0" w:space="0" w:color="auto"/>
      </w:divBdr>
    </w:div>
    <w:div w:id="1622834710">
      <w:bodyDiv w:val="1"/>
      <w:marLeft w:val="0"/>
      <w:marRight w:val="0"/>
      <w:marTop w:val="0"/>
      <w:marBottom w:val="0"/>
      <w:divBdr>
        <w:top w:val="none" w:sz="0" w:space="0" w:color="auto"/>
        <w:left w:val="none" w:sz="0" w:space="0" w:color="auto"/>
        <w:bottom w:val="none" w:sz="0" w:space="0" w:color="auto"/>
        <w:right w:val="none" w:sz="0" w:space="0" w:color="auto"/>
      </w:divBdr>
    </w:div>
    <w:div w:id="1696615056">
      <w:bodyDiv w:val="1"/>
      <w:marLeft w:val="0"/>
      <w:marRight w:val="0"/>
      <w:marTop w:val="0"/>
      <w:marBottom w:val="0"/>
      <w:divBdr>
        <w:top w:val="none" w:sz="0" w:space="0" w:color="auto"/>
        <w:left w:val="none" w:sz="0" w:space="0" w:color="auto"/>
        <w:bottom w:val="none" w:sz="0" w:space="0" w:color="auto"/>
        <w:right w:val="none" w:sz="0" w:space="0" w:color="auto"/>
      </w:divBdr>
    </w:div>
    <w:div w:id="1751612859">
      <w:bodyDiv w:val="1"/>
      <w:marLeft w:val="0"/>
      <w:marRight w:val="0"/>
      <w:marTop w:val="0"/>
      <w:marBottom w:val="0"/>
      <w:divBdr>
        <w:top w:val="none" w:sz="0" w:space="0" w:color="auto"/>
        <w:left w:val="none" w:sz="0" w:space="0" w:color="auto"/>
        <w:bottom w:val="none" w:sz="0" w:space="0" w:color="auto"/>
        <w:right w:val="none" w:sz="0" w:space="0" w:color="auto"/>
      </w:divBdr>
    </w:div>
    <w:div w:id="1766881251">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1823043518">
      <w:bodyDiv w:val="1"/>
      <w:marLeft w:val="0"/>
      <w:marRight w:val="0"/>
      <w:marTop w:val="0"/>
      <w:marBottom w:val="0"/>
      <w:divBdr>
        <w:top w:val="none" w:sz="0" w:space="0" w:color="auto"/>
        <w:left w:val="none" w:sz="0" w:space="0" w:color="auto"/>
        <w:bottom w:val="none" w:sz="0" w:space="0" w:color="auto"/>
        <w:right w:val="none" w:sz="0" w:space="0" w:color="auto"/>
      </w:divBdr>
    </w:div>
    <w:div w:id="1832990287">
      <w:bodyDiv w:val="1"/>
      <w:marLeft w:val="0"/>
      <w:marRight w:val="0"/>
      <w:marTop w:val="0"/>
      <w:marBottom w:val="0"/>
      <w:divBdr>
        <w:top w:val="none" w:sz="0" w:space="0" w:color="auto"/>
        <w:left w:val="none" w:sz="0" w:space="0" w:color="auto"/>
        <w:bottom w:val="none" w:sz="0" w:space="0" w:color="auto"/>
        <w:right w:val="none" w:sz="0" w:space="0" w:color="auto"/>
      </w:divBdr>
    </w:div>
    <w:div w:id="1833108515">
      <w:bodyDiv w:val="1"/>
      <w:marLeft w:val="0"/>
      <w:marRight w:val="0"/>
      <w:marTop w:val="0"/>
      <w:marBottom w:val="0"/>
      <w:divBdr>
        <w:top w:val="none" w:sz="0" w:space="0" w:color="auto"/>
        <w:left w:val="none" w:sz="0" w:space="0" w:color="auto"/>
        <w:bottom w:val="none" w:sz="0" w:space="0" w:color="auto"/>
        <w:right w:val="none" w:sz="0" w:space="0" w:color="auto"/>
      </w:divBdr>
    </w:div>
    <w:div w:id="1959752267">
      <w:bodyDiv w:val="1"/>
      <w:marLeft w:val="0"/>
      <w:marRight w:val="0"/>
      <w:marTop w:val="0"/>
      <w:marBottom w:val="0"/>
      <w:divBdr>
        <w:top w:val="none" w:sz="0" w:space="0" w:color="auto"/>
        <w:left w:val="none" w:sz="0" w:space="0" w:color="auto"/>
        <w:bottom w:val="none" w:sz="0" w:space="0" w:color="auto"/>
        <w:right w:val="none" w:sz="0" w:space="0" w:color="auto"/>
      </w:divBdr>
    </w:div>
    <w:div w:id="2094273184">
      <w:bodyDiv w:val="1"/>
      <w:marLeft w:val="0"/>
      <w:marRight w:val="0"/>
      <w:marTop w:val="0"/>
      <w:marBottom w:val="0"/>
      <w:divBdr>
        <w:top w:val="none" w:sz="0" w:space="0" w:color="auto"/>
        <w:left w:val="none" w:sz="0" w:space="0" w:color="auto"/>
        <w:bottom w:val="none" w:sz="0" w:space="0" w:color="auto"/>
        <w:right w:val="none" w:sz="0" w:space="0" w:color="auto"/>
      </w:divBdr>
    </w:div>
    <w:div w:id="2130124098">
      <w:bodyDiv w:val="1"/>
      <w:marLeft w:val="0"/>
      <w:marRight w:val="0"/>
      <w:marTop w:val="0"/>
      <w:marBottom w:val="0"/>
      <w:divBdr>
        <w:top w:val="none" w:sz="0" w:space="0" w:color="auto"/>
        <w:left w:val="none" w:sz="0" w:space="0" w:color="auto"/>
        <w:bottom w:val="none" w:sz="0" w:space="0" w:color="auto"/>
        <w:right w:val="none" w:sz="0" w:space="0" w:color="auto"/>
      </w:divBdr>
    </w:div>
    <w:div w:id="214731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EDCC-E9E2-4032-8632-68E5BFD8E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1904</Words>
  <Characters>10857</Characters>
  <Application>Microsoft Office Word</Application>
  <DocSecurity>0</DocSecurity>
  <Lines>90</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Ronit Aflalo</cp:lastModifiedBy>
  <cp:revision>3</cp:revision>
  <dcterms:created xsi:type="dcterms:W3CDTF">2025-08-11T05:52:00Z</dcterms:created>
  <dcterms:modified xsi:type="dcterms:W3CDTF">2025-08-12T07:58:00Z</dcterms:modified>
</cp:coreProperties>
</file>